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4107" w14:textId="708867D4" w:rsidR="003615A3" w:rsidRDefault="00A00FEA" w:rsidP="007E54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ANNEX </w:t>
      </w:r>
      <w:r w:rsidR="00F839BC">
        <w:rPr>
          <w:rFonts w:ascii="Arial" w:hAnsi="Arial" w:cs="Arial"/>
          <w:b/>
          <w:color w:val="000000" w:themeColor="text1"/>
          <w:sz w:val="24"/>
          <w:szCs w:val="24"/>
        </w:rPr>
        <w:t>B</w:t>
      </w:r>
    </w:p>
    <w:p w14:paraId="66C08015" w14:textId="4B58ED8E" w:rsidR="003615A3" w:rsidRPr="003615A3" w:rsidRDefault="003E6098" w:rsidP="009249D8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NOTICE TO QUIT</w:t>
      </w:r>
      <w:r w:rsidR="003615A3" w:rsidRPr="003615A3">
        <w:rPr>
          <w:rFonts w:ascii="Arial" w:hAnsi="Arial" w:cs="Arial"/>
          <w:b/>
          <w:color w:val="000000" w:themeColor="text1"/>
          <w:sz w:val="24"/>
          <w:szCs w:val="24"/>
        </w:rPr>
        <w:t xml:space="preserve"> CONSULTATION</w:t>
      </w:r>
    </w:p>
    <w:p w14:paraId="01FE9DF8" w14:textId="77777777" w:rsidR="003615A3" w:rsidRDefault="003615A3" w:rsidP="009249D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FEDBA2" w14:textId="77777777" w:rsidR="003615A3" w:rsidRDefault="003615A3" w:rsidP="009249D8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Overview</w:t>
      </w:r>
    </w:p>
    <w:p w14:paraId="0F3C9399" w14:textId="5DF33056" w:rsidR="003615A3" w:rsidRPr="009905DF" w:rsidRDefault="00665EA8" w:rsidP="00C6278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905DF">
        <w:rPr>
          <w:rFonts w:ascii="Arial" w:hAnsi="Arial" w:cs="Arial"/>
          <w:color w:val="000000" w:themeColor="text1"/>
          <w:sz w:val="24"/>
          <w:szCs w:val="24"/>
        </w:rPr>
        <w:t xml:space="preserve">The Private Tenancies Bill which is currently making its way through the NI Assembly contains a clause to increase the </w:t>
      </w:r>
      <w:r w:rsidR="003E6098">
        <w:rPr>
          <w:rFonts w:ascii="Arial" w:hAnsi="Arial" w:cs="Arial"/>
          <w:color w:val="000000" w:themeColor="text1"/>
          <w:sz w:val="24"/>
          <w:szCs w:val="24"/>
        </w:rPr>
        <w:t>Notice to Quit</w:t>
      </w:r>
      <w:r w:rsidR="00C627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05DF">
        <w:rPr>
          <w:rFonts w:ascii="Arial" w:hAnsi="Arial" w:cs="Arial"/>
          <w:color w:val="000000" w:themeColor="text1"/>
          <w:sz w:val="24"/>
          <w:szCs w:val="24"/>
        </w:rPr>
        <w:t>period that a landlord is required to give a tenant to 8 weeks for tenancies lasting mor</w:t>
      </w:r>
      <w:r w:rsidR="00424E61">
        <w:rPr>
          <w:rFonts w:ascii="Arial" w:hAnsi="Arial" w:cs="Arial"/>
          <w:color w:val="000000" w:themeColor="text1"/>
          <w:sz w:val="24"/>
          <w:szCs w:val="24"/>
        </w:rPr>
        <w:t xml:space="preserve">e than 12 months up to 10 years.  It also amends the </w:t>
      </w:r>
      <w:r w:rsidR="003E6098">
        <w:rPr>
          <w:rFonts w:ascii="Arial" w:hAnsi="Arial" w:cs="Arial"/>
          <w:color w:val="000000" w:themeColor="text1"/>
          <w:sz w:val="24"/>
          <w:szCs w:val="24"/>
        </w:rPr>
        <w:t>Notice to Quit</w:t>
      </w:r>
      <w:r w:rsidR="00424E61">
        <w:rPr>
          <w:rFonts w:ascii="Arial" w:hAnsi="Arial" w:cs="Arial"/>
          <w:color w:val="000000" w:themeColor="text1"/>
          <w:sz w:val="24"/>
          <w:szCs w:val="24"/>
        </w:rPr>
        <w:t xml:space="preserve"> that a tenant has to give to 4 weeks if the tenancy has not been in existence for more than 10 years and 12 weeks if more than 10 years.</w:t>
      </w:r>
    </w:p>
    <w:p w14:paraId="21F7127A" w14:textId="0E65EA3D" w:rsidR="00665EA8" w:rsidRPr="009905DF" w:rsidRDefault="00B96020" w:rsidP="00C6278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Department wants to test if</w:t>
      </w:r>
      <w:r w:rsidR="00665EA8" w:rsidRPr="009905DF">
        <w:rPr>
          <w:rFonts w:ascii="Arial" w:hAnsi="Arial" w:cs="Arial"/>
          <w:color w:val="000000" w:themeColor="text1"/>
          <w:sz w:val="24"/>
          <w:szCs w:val="24"/>
        </w:rPr>
        <w:t xml:space="preserve"> 8 weeks 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665EA8" w:rsidRPr="009905DF">
        <w:rPr>
          <w:rFonts w:ascii="Arial" w:hAnsi="Arial" w:cs="Arial"/>
          <w:color w:val="000000" w:themeColor="text1"/>
          <w:sz w:val="24"/>
          <w:szCs w:val="24"/>
        </w:rPr>
        <w:t xml:space="preserve">sufficient timeframe to allow tenants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(resident in their homes for more than a year) </w:t>
      </w:r>
      <w:r w:rsidR="00665EA8" w:rsidRPr="009905DF">
        <w:rPr>
          <w:rFonts w:ascii="Arial" w:hAnsi="Arial" w:cs="Arial"/>
          <w:color w:val="000000" w:themeColor="text1"/>
          <w:sz w:val="24"/>
          <w:szCs w:val="24"/>
        </w:rPr>
        <w:t>to find an affordable, suitable new home</w:t>
      </w:r>
      <w:r w:rsidR="00E62E0E">
        <w:rPr>
          <w:rFonts w:ascii="Arial" w:hAnsi="Arial" w:cs="Arial"/>
          <w:color w:val="000000" w:themeColor="text1"/>
          <w:sz w:val="24"/>
          <w:szCs w:val="24"/>
        </w:rPr>
        <w:t xml:space="preserve"> and has therefore included a range of alternative </w:t>
      </w:r>
      <w:r w:rsidR="003E6098">
        <w:rPr>
          <w:rFonts w:ascii="Arial" w:hAnsi="Arial" w:cs="Arial"/>
          <w:color w:val="000000" w:themeColor="text1"/>
          <w:sz w:val="24"/>
          <w:szCs w:val="24"/>
        </w:rPr>
        <w:t>Notice to Quit</w:t>
      </w:r>
      <w:r w:rsidR="00E62E0E">
        <w:rPr>
          <w:rFonts w:ascii="Arial" w:hAnsi="Arial" w:cs="Arial"/>
          <w:color w:val="000000" w:themeColor="text1"/>
          <w:sz w:val="24"/>
          <w:szCs w:val="24"/>
        </w:rPr>
        <w:t xml:space="preserve"> options for you to consider</w:t>
      </w:r>
      <w:r w:rsidR="00665EA8" w:rsidRPr="009905D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0297275" w14:textId="56FEA311" w:rsidR="00665EA8" w:rsidRPr="009905DF" w:rsidRDefault="00665EA8" w:rsidP="00C6278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905DF">
        <w:rPr>
          <w:rFonts w:ascii="Arial" w:hAnsi="Arial" w:cs="Arial"/>
          <w:color w:val="000000" w:themeColor="text1"/>
          <w:sz w:val="24"/>
          <w:szCs w:val="24"/>
        </w:rPr>
        <w:t xml:space="preserve">Minister </w:t>
      </w:r>
      <w:proofErr w:type="spellStart"/>
      <w:r w:rsidRPr="009905DF">
        <w:rPr>
          <w:rFonts w:ascii="Arial" w:hAnsi="Arial" w:cs="Arial"/>
          <w:color w:val="000000" w:themeColor="text1"/>
          <w:sz w:val="24"/>
          <w:szCs w:val="24"/>
        </w:rPr>
        <w:t>Ha</w:t>
      </w:r>
      <w:r w:rsidR="00E62E0E">
        <w:rPr>
          <w:rFonts w:ascii="Arial" w:hAnsi="Arial" w:cs="Arial"/>
          <w:color w:val="000000" w:themeColor="text1"/>
          <w:sz w:val="24"/>
          <w:szCs w:val="24"/>
        </w:rPr>
        <w:t>rgey</w:t>
      </w:r>
      <w:proofErr w:type="spellEnd"/>
      <w:r w:rsidR="00E62E0E">
        <w:rPr>
          <w:rFonts w:ascii="Arial" w:hAnsi="Arial" w:cs="Arial"/>
          <w:color w:val="000000" w:themeColor="text1"/>
          <w:sz w:val="24"/>
          <w:szCs w:val="24"/>
        </w:rPr>
        <w:t xml:space="preserve"> asked for some further research</w:t>
      </w:r>
      <w:r w:rsidRPr="009905DF">
        <w:rPr>
          <w:rFonts w:ascii="Arial" w:hAnsi="Arial" w:cs="Arial"/>
          <w:color w:val="000000" w:themeColor="text1"/>
          <w:sz w:val="24"/>
          <w:szCs w:val="24"/>
        </w:rPr>
        <w:t xml:space="preserve"> to be </w:t>
      </w:r>
      <w:r w:rsidR="009905DF">
        <w:rPr>
          <w:rFonts w:ascii="Arial" w:hAnsi="Arial" w:cs="Arial"/>
          <w:color w:val="000000" w:themeColor="text1"/>
          <w:sz w:val="24"/>
          <w:szCs w:val="24"/>
        </w:rPr>
        <w:t>carried out</w:t>
      </w:r>
      <w:r w:rsidRPr="00990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2E0E">
        <w:rPr>
          <w:rFonts w:ascii="Arial" w:hAnsi="Arial" w:cs="Arial"/>
          <w:color w:val="000000" w:themeColor="text1"/>
          <w:sz w:val="24"/>
          <w:szCs w:val="24"/>
        </w:rPr>
        <w:t xml:space="preserve">on a range of </w:t>
      </w:r>
      <w:r w:rsidR="003E6098">
        <w:rPr>
          <w:rFonts w:ascii="Arial" w:hAnsi="Arial" w:cs="Arial"/>
          <w:color w:val="000000" w:themeColor="text1"/>
          <w:sz w:val="24"/>
          <w:szCs w:val="24"/>
        </w:rPr>
        <w:t>Notice to Quit</w:t>
      </w:r>
      <w:r w:rsidR="00E62E0E">
        <w:rPr>
          <w:rFonts w:ascii="Arial" w:hAnsi="Arial" w:cs="Arial"/>
          <w:color w:val="000000" w:themeColor="text1"/>
          <w:sz w:val="24"/>
          <w:szCs w:val="24"/>
        </w:rPr>
        <w:t xml:space="preserve"> options and this work was recently completed by the </w:t>
      </w:r>
      <w:r w:rsidRPr="009905DF">
        <w:rPr>
          <w:rFonts w:ascii="Arial" w:hAnsi="Arial" w:cs="Arial"/>
          <w:color w:val="000000" w:themeColor="text1"/>
          <w:sz w:val="24"/>
          <w:szCs w:val="24"/>
        </w:rPr>
        <w:t xml:space="preserve">Chartered </w:t>
      </w:r>
      <w:r w:rsidR="00E62E0E">
        <w:rPr>
          <w:rFonts w:ascii="Arial" w:hAnsi="Arial" w:cs="Arial"/>
          <w:color w:val="000000" w:themeColor="text1"/>
          <w:sz w:val="24"/>
          <w:szCs w:val="24"/>
        </w:rPr>
        <w:t>Institute of Housing.  This</w:t>
      </w:r>
      <w:r w:rsidRPr="009905DF">
        <w:rPr>
          <w:rFonts w:ascii="Arial" w:hAnsi="Arial" w:cs="Arial"/>
          <w:color w:val="000000" w:themeColor="text1"/>
          <w:sz w:val="24"/>
          <w:szCs w:val="24"/>
        </w:rPr>
        <w:t xml:space="preserve"> research has been summarised within the consultation document</w:t>
      </w:r>
      <w:r w:rsidR="00E62E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784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E62E0E">
        <w:rPr>
          <w:rFonts w:ascii="Arial" w:hAnsi="Arial" w:cs="Arial"/>
          <w:color w:val="000000" w:themeColor="text1"/>
          <w:sz w:val="24"/>
          <w:szCs w:val="24"/>
        </w:rPr>
        <w:t>provide additional context</w:t>
      </w:r>
      <w:r w:rsidRPr="009905DF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49F4DC3C" w14:textId="2C827F58" w:rsidR="00665EA8" w:rsidRDefault="00E62E0E" w:rsidP="00C62784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It is important to note that t</w:t>
      </w:r>
      <w:r w:rsidR="00B96020">
        <w:rPr>
          <w:rFonts w:ascii="Arial" w:hAnsi="Arial" w:cs="Arial"/>
          <w:b/>
          <w:color w:val="000000" w:themeColor="text1"/>
          <w:sz w:val="24"/>
          <w:szCs w:val="24"/>
        </w:rPr>
        <w:t xml:space="preserve">he draft Bill contains a provision which would allow the </w:t>
      </w:r>
      <w:r w:rsidR="003E6098">
        <w:rPr>
          <w:rFonts w:ascii="Arial" w:hAnsi="Arial" w:cs="Arial"/>
          <w:b/>
          <w:color w:val="000000" w:themeColor="text1"/>
          <w:sz w:val="24"/>
          <w:szCs w:val="24"/>
        </w:rPr>
        <w:t>Notice to Quit</w:t>
      </w:r>
      <w:r w:rsidR="00B96020">
        <w:rPr>
          <w:rFonts w:ascii="Arial" w:hAnsi="Arial" w:cs="Arial"/>
          <w:b/>
          <w:color w:val="000000" w:themeColor="text1"/>
          <w:sz w:val="24"/>
          <w:szCs w:val="24"/>
        </w:rPr>
        <w:t xml:space="preserve"> to be amended in the future.</w:t>
      </w:r>
    </w:p>
    <w:p w14:paraId="51B1C2E3" w14:textId="77777777" w:rsidR="00665EA8" w:rsidRDefault="00665EA8" w:rsidP="009249D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8E572E" w14:textId="77777777" w:rsidR="003615A3" w:rsidRDefault="003615A3" w:rsidP="009249D8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Why your views matter</w:t>
      </w:r>
    </w:p>
    <w:p w14:paraId="11DB43C2" w14:textId="5E91FC0B" w:rsidR="00665EA8" w:rsidRDefault="00665EA8" w:rsidP="003615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aim of the public consultation is to seek a comprehensive range of views and opinions which the Department can use to inform its’ policy p</w:t>
      </w:r>
      <w:r w:rsidR="003E6098">
        <w:rPr>
          <w:rFonts w:ascii="Arial" w:hAnsi="Arial" w:cs="Arial"/>
          <w:sz w:val="24"/>
          <w:szCs w:val="24"/>
        </w:rPr>
        <w:t>osition on any extension to the</w:t>
      </w:r>
      <w:r>
        <w:rPr>
          <w:rFonts w:ascii="Arial" w:hAnsi="Arial" w:cs="Arial"/>
          <w:sz w:val="24"/>
          <w:szCs w:val="24"/>
        </w:rPr>
        <w:t xml:space="preserve"> </w:t>
      </w:r>
      <w:r w:rsidR="003E6098">
        <w:rPr>
          <w:rFonts w:ascii="Arial" w:hAnsi="Arial" w:cs="Arial"/>
          <w:sz w:val="24"/>
          <w:szCs w:val="24"/>
        </w:rPr>
        <w:t xml:space="preserve">Notice to Quit </w:t>
      </w:r>
      <w:r w:rsidR="003615A3">
        <w:rPr>
          <w:rFonts w:ascii="Arial" w:hAnsi="Arial" w:cs="Arial"/>
          <w:sz w:val="24"/>
          <w:szCs w:val="24"/>
        </w:rPr>
        <w:t>period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26529D8" w14:textId="7A8D3652" w:rsidR="009905DF" w:rsidRDefault="009905DF" w:rsidP="009905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will consider the responses received and, following that, publish a consultation report on the Departmental website, whic</w:t>
      </w:r>
      <w:r w:rsidR="00E62E0E">
        <w:rPr>
          <w:rFonts w:ascii="Arial" w:hAnsi="Arial" w:cs="Arial"/>
          <w:sz w:val="24"/>
          <w:szCs w:val="24"/>
        </w:rPr>
        <w:t>h will set out an analysis of responses</w:t>
      </w:r>
      <w:r>
        <w:rPr>
          <w:rFonts w:ascii="Arial" w:hAnsi="Arial" w:cs="Arial"/>
          <w:sz w:val="24"/>
          <w:szCs w:val="24"/>
        </w:rPr>
        <w:t xml:space="preserve"> and the Department’s next steps.</w:t>
      </w:r>
    </w:p>
    <w:p w14:paraId="66C7C58B" w14:textId="01C0BAEB" w:rsidR="003615A3" w:rsidRDefault="003615A3" w:rsidP="003615A3">
      <w:pPr>
        <w:shd w:val="clear" w:color="auto" w:fill="FFFFFF"/>
        <w:spacing w:after="392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information you provide in completing this survey will be controlled and processed in line with Data P</w:t>
      </w:r>
      <w:r w:rsidR="00E62E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rotection Legislation by the Department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  To find out more about how we handle your personal information,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DfC’s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Privacy Notice can be viewed online at </w:t>
      </w:r>
      <w:hyperlink r:id="rId8" w:history="1">
        <w:r>
          <w:rPr>
            <w:rStyle w:val="Hyperlink"/>
            <w:rFonts w:ascii="Arial" w:eastAsia="Times New Roman" w:hAnsi="Arial" w:cs="Arial"/>
            <w:color w:val="0055CC"/>
            <w:sz w:val="24"/>
            <w:szCs w:val="24"/>
            <w:lang w:eastAsia="en-GB"/>
          </w:rPr>
          <w:t>www.communities-ni.gov.uk/dfc-privacy-notice</w:t>
        </w:r>
      </w:hyperlink>
    </w:p>
    <w:p w14:paraId="18F25BF6" w14:textId="0A7F0548" w:rsidR="003615A3" w:rsidRDefault="003615A3" w:rsidP="003615A3">
      <w:pPr>
        <w:shd w:val="clear" w:color="auto" w:fill="FFFFFF"/>
        <w:spacing w:after="392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In order to facilitate the survey, Citizen Space, which is not operated by DfC, is used as a data processor.  Details of Citizen Space's privacy policy can be found online at </w:t>
      </w:r>
      <w:hyperlink r:id="rId9" w:history="1">
        <w:r>
          <w:rPr>
            <w:rStyle w:val="Hyperlink"/>
            <w:rFonts w:ascii="Arial" w:eastAsia="Times New Roman" w:hAnsi="Arial" w:cs="Arial"/>
            <w:color w:val="0055CC"/>
            <w:sz w:val="24"/>
            <w:szCs w:val="24"/>
            <w:lang w:eastAsia="en-GB"/>
          </w:rPr>
          <w:t>www.delib.net/legal/privacy_policy</w:t>
        </w:r>
      </w:hyperlink>
    </w:p>
    <w:p w14:paraId="24BEA683" w14:textId="77777777" w:rsidR="003615A3" w:rsidRDefault="003615A3" w:rsidP="003615A3">
      <w:pPr>
        <w:keepNext/>
        <w:keepLines/>
        <w:spacing w:before="40" w:after="0" w:line="254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val="en" w:eastAsia="en-GB"/>
        </w:rPr>
      </w:pPr>
    </w:p>
    <w:p w14:paraId="4106C7A1" w14:textId="77777777" w:rsidR="003615A3" w:rsidRDefault="003615A3" w:rsidP="009249D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2555BD" w14:textId="77777777" w:rsidR="003615A3" w:rsidRDefault="003615A3" w:rsidP="009249D8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Further information</w:t>
      </w:r>
    </w:p>
    <w:p w14:paraId="7F56FCDD" w14:textId="77777777" w:rsidR="003615A3" w:rsidRDefault="003615A3" w:rsidP="003615A3">
      <w:pPr>
        <w:shd w:val="clear" w:color="auto" w:fill="FFFFFF"/>
        <w:spacing w:after="392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responding to this consultation please do not submit any sensitive personal data or information.  You are under no obligation to provide personal details in responding to this consultation.</w:t>
      </w:r>
    </w:p>
    <w:p w14:paraId="472F95E2" w14:textId="03CC1CDE" w:rsidR="003615A3" w:rsidRDefault="003615A3" w:rsidP="003615A3">
      <w:pPr>
        <w:shd w:val="clear" w:color="auto" w:fill="FFFFFF"/>
        <w:spacing w:after="392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will only use your information for the purposes of analysis of feedback to th</w:t>
      </w:r>
      <w:r w:rsidR="00C627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consultation.</w:t>
      </w:r>
    </w:p>
    <w:p w14:paraId="2B5F8E21" w14:textId="77777777" w:rsidR="007E5442" w:rsidRDefault="007E544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6030E469" w14:textId="43DA5E46" w:rsidR="00A32CFE" w:rsidRDefault="00A32CFE" w:rsidP="009249D8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Introduction</w:t>
      </w:r>
    </w:p>
    <w:p w14:paraId="6E7DADCD" w14:textId="0951A13D" w:rsidR="00EC3EDD" w:rsidRPr="00A32CFE" w:rsidRDefault="009249D8" w:rsidP="00A32CFE">
      <w:pPr>
        <w:rPr>
          <w:rFonts w:ascii="Arial" w:hAnsi="Arial" w:cs="Arial"/>
          <w:color w:val="000000" w:themeColor="text1"/>
          <w:sz w:val="24"/>
          <w:szCs w:val="24"/>
        </w:rPr>
      </w:pPr>
      <w:r w:rsidRPr="00A32CFE">
        <w:rPr>
          <w:rFonts w:ascii="Arial" w:hAnsi="Arial" w:cs="Arial"/>
          <w:color w:val="000000" w:themeColor="text1"/>
          <w:sz w:val="24"/>
          <w:szCs w:val="24"/>
        </w:rPr>
        <w:t xml:space="preserve">Please confirm whether you are replying as an individual or submitting an official response on behalf of an organisation: </w:t>
      </w:r>
    </w:p>
    <w:p w14:paraId="6681853C" w14:textId="77777777" w:rsidR="009249D8" w:rsidRPr="00EC3EDD" w:rsidRDefault="009249D8" w:rsidP="009249D8">
      <w:pP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en-GB"/>
        </w:rPr>
      </w:pPr>
      <w:r w:rsidRPr="00EC3EDD">
        <w:rPr>
          <w:rFonts w:ascii="Arial" w:hAnsi="Arial" w:cs="Arial"/>
          <w:color w:val="C00000"/>
          <w:sz w:val="20"/>
          <w:szCs w:val="20"/>
          <w:vertAlign w:val="subscript"/>
        </w:rPr>
        <w:t>(Required)</w:t>
      </w:r>
    </w:p>
    <w:p w14:paraId="11E14111" w14:textId="77777777" w:rsidR="009249D8" w:rsidRPr="00EC3EDD" w:rsidRDefault="001571D2" w:rsidP="009249D8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120740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D8" w:rsidRPr="00EC3EDD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9249D8" w:rsidRPr="00EC3EDD">
        <w:rPr>
          <w:rFonts w:ascii="Arial" w:eastAsiaTheme="minorEastAsia" w:hAnsi="Arial" w:cs="Arial"/>
          <w:color w:val="000000" w:themeColor="text1"/>
          <w:lang w:val="en-US" w:bidi="en-US"/>
        </w:rPr>
        <w:tab/>
        <w:t>I am responding as an individual</w:t>
      </w:r>
      <w:r w:rsidR="009249D8" w:rsidRPr="00EC3EDD">
        <w:rPr>
          <w:rFonts w:ascii="Arial" w:eastAsiaTheme="minorEastAsia" w:hAnsi="Arial" w:cs="Arial"/>
          <w:color w:val="000000" w:themeColor="text1"/>
          <w:lang w:val="en-US" w:bidi="en-US"/>
        </w:rPr>
        <w:tab/>
      </w:r>
      <w:r w:rsidR="009249D8" w:rsidRPr="00EC3EDD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0989DCBB" w14:textId="77777777" w:rsidR="009249D8" w:rsidRPr="00EC3EDD" w:rsidRDefault="001571D2" w:rsidP="009249D8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176962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D8" w:rsidRPr="00EC3EDD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9249D8" w:rsidRPr="00EC3EDD">
        <w:rPr>
          <w:rFonts w:ascii="Arial" w:eastAsiaTheme="minorEastAsia" w:hAnsi="Arial" w:cs="Arial"/>
          <w:color w:val="000000" w:themeColor="text1"/>
          <w:lang w:val="en-US" w:bidi="en-US"/>
        </w:rPr>
        <w:tab/>
        <w:t>I am submitting an official response on behalf of an organisation</w:t>
      </w:r>
    </w:p>
    <w:p w14:paraId="08E5A437" w14:textId="77777777" w:rsidR="009249D8" w:rsidRDefault="009249D8" w:rsidP="009249D8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</w:p>
    <w:p w14:paraId="0F7F514F" w14:textId="31D242C8" w:rsidR="00F41F81" w:rsidRDefault="00F41F81" w:rsidP="009249D8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</w:p>
    <w:p w14:paraId="225F00D8" w14:textId="77777777" w:rsidR="009249D8" w:rsidRPr="00F41F81" w:rsidRDefault="00EC3EDD" w:rsidP="009249D8">
      <w:pPr>
        <w:spacing w:after="240" w:line="360" w:lineRule="auto"/>
        <w:contextualSpacing/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 w:bidi="en-US"/>
        </w:rPr>
      </w:pPr>
      <w:r w:rsidRPr="00F41F81"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 w:bidi="en-US"/>
        </w:rPr>
        <w:t>Responding as an individual</w:t>
      </w:r>
    </w:p>
    <w:p w14:paraId="4BEF341A" w14:textId="1BA351B7" w:rsidR="00EC3EDD" w:rsidRDefault="00EC3EDD" w:rsidP="009249D8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If you are responding as an individual, which of the following best describes your interest in the consultation? (please tick one)</w:t>
      </w:r>
    </w:p>
    <w:p w14:paraId="32AEA1A3" w14:textId="77777777" w:rsidR="00EC3EDD" w:rsidRPr="00EC3EDD" w:rsidRDefault="00EC3EDD" w:rsidP="00EC3EDD">
      <w:pPr>
        <w:rPr>
          <w:rFonts w:ascii="Arial" w:hAnsi="Arial" w:cs="Arial"/>
          <w:color w:val="000000" w:themeColor="text1"/>
          <w:sz w:val="24"/>
          <w:szCs w:val="24"/>
          <w:vertAlign w:val="subscript"/>
        </w:rPr>
      </w:pPr>
      <w:r w:rsidRPr="00EC3EDD">
        <w:rPr>
          <w:rFonts w:ascii="Arial" w:hAnsi="Arial" w:cs="Arial"/>
          <w:color w:val="C00000"/>
          <w:sz w:val="20"/>
          <w:szCs w:val="20"/>
          <w:vertAlign w:val="subscript"/>
        </w:rPr>
        <w:t>(Required)</w:t>
      </w:r>
    </w:p>
    <w:p w14:paraId="707BBC09" w14:textId="77777777" w:rsidR="00EC3EDD" w:rsidRPr="00C223B0" w:rsidRDefault="00EC3EDD" w:rsidP="00EC3EDD">
      <w:pPr>
        <w:rPr>
          <w:rFonts w:ascii="Arial" w:hAnsi="Arial" w:cs="Arial"/>
          <w:color w:val="000000" w:themeColor="text1"/>
        </w:rPr>
      </w:pPr>
      <w:r w:rsidRPr="00C223B0">
        <w:rPr>
          <w:rFonts w:ascii="Arial" w:hAnsi="Arial" w:cs="Arial"/>
          <w:color w:val="000000" w:themeColor="text1"/>
        </w:rPr>
        <w:t xml:space="preserve">Please select only one item. </w:t>
      </w:r>
    </w:p>
    <w:p w14:paraId="55E98C98" w14:textId="77777777" w:rsidR="00EC3EDD" w:rsidRPr="00C223B0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207399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DD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>I am interested from a tenant perspective</w:t>
      </w:r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7BC38FA3" w14:textId="77777777" w:rsidR="00EC3EDD" w:rsidRPr="00C223B0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96893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DD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>I am interested from a landlord perspective</w:t>
      </w:r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186A5A0D" w14:textId="77777777" w:rsidR="00EC3EDD" w:rsidRPr="00EC3EDD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68039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535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>Other (please specify in space below)</w:t>
      </w:r>
      <w:r w:rsidR="00EC3EDD" w:rsidRPr="00EC3EDD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430D65B0" w14:textId="77777777" w:rsidR="00EC3EDD" w:rsidRDefault="00A32CFE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  <w:r w:rsidRPr="00A32CFE">
        <w:rPr>
          <w:rFonts w:ascii="Arial" w:eastAsia="Calibri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5FA5A8C" wp14:editId="356B2501">
                <wp:extent cx="5295900" cy="998220"/>
                <wp:effectExtent l="0" t="0" r="19050" b="11430"/>
                <wp:docPr id="16" name="Text Box 16" descr="Text Box for Answer to Question 5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9617" w14:textId="77777777" w:rsidR="00A32CFE" w:rsidRDefault="00A32CFE" w:rsidP="00A32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FA5A8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Title: Text Box for Answer to Question - Description: Text Box for Answer to Question 5" style="width:417pt;height: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" strokecolor="#5a3471">
                <v:textbox>
                  <w:txbxContent>
                    <w:p w14:paraId="234F9617" w14:textId="77777777" w:rsidR="00A32CFE" w:rsidRDefault="00A32CFE" w:rsidP="00A32CFE"/>
                  </w:txbxContent>
                </v:textbox>
                <w10:anchorlock/>
              </v:shape>
            </w:pict>
          </mc:Fallback>
        </mc:AlternateContent>
      </w:r>
    </w:p>
    <w:p w14:paraId="7402D6EB" w14:textId="77777777" w:rsidR="00A32CFE" w:rsidRDefault="00A32CFE" w:rsidP="00EC3EDD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</w:p>
    <w:p w14:paraId="4DB023A0" w14:textId="77777777" w:rsidR="00A32CFE" w:rsidRDefault="00A32CFE" w:rsidP="00EC3EDD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</w:p>
    <w:p w14:paraId="79538544" w14:textId="77777777" w:rsidR="00EC3EDD" w:rsidRPr="00A32CFE" w:rsidRDefault="00EC3EDD" w:rsidP="00EC3EDD">
      <w:pPr>
        <w:spacing w:after="240" w:line="360" w:lineRule="auto"/>
        <w:contextualSpacing/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 w:bidi="en-US"/>
        </w:rPr>
      </w:pPr>
      <w:r w:rsidRPr="00A32CFE"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 w:bidi="en-US"/>
        </w:rPr>
        <w:t xml:space="preserve">Responding </w:t>
      </w:r>
      <w:r w:rsidR="00017535" w:rsidRPr="00A32CFE">
        <w:rPr>
          <w:rFonts w:ascii="Arial" w:eastAsiaTheme="minorEastAsia" w:hAnsi="Arial" w:cs="Arial"/>
          <w:b/>
          <w:color w:val="000000" w:themeColor="text1"/>
          <w:sz w:val="24"/>
          <w:szCs w:val="24"/>
          <w:lang w:val="en-US" w:bidi="en-US"/>
        </w:rPr>
        <w:t>on behalf of an organisation</w:t>
      </w:r>
    </w:p>
    <w:p w14:paraId="142C813C" w14:textId="77777777" w:rsidR="00A32CFE" w:rsidRDefault="00A32CFE" w:rsidP="00EC3EDD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</w:p>
    <w:p w14:paraId="0A669445" w14:textId="77777777" w:rsidR="00EC3EDD" w:rsidRDefault="00EC3EDD" w:rsidP="00EC3EDD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If you are responding on behalf of an organisation, which of the following best describes your organisation? (please tick one</w:t>
      </w:r>
      <w:r w:rsidR="00017535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 option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)</w:t>
      </w:r>
    </w:p>
    <w:p w14:paraId="1C52DAC2" w14:textId="77777777" w:rsidR="00EC3EDD" w:rsidRPr="00C223B0" w:rsidRDefault="00EC3EDD" w:rsidP="00EC3EDD">
      <w:pPr>
        <w:rPr>
          <w:rFonts w:ascii="Arial" w:hAnsi="Arial" w:cs="Arial"/>
          <w:color w:val="000000" w:themeColor="text1"/>
        </w:rPr>
      </w:pPr>
      <w:r w:rsidRPr="00C223B0">
        <w:rPr>
          <w:rFonts w:ascii="Arial" w:hAnsi="Arial" w:cs="Arial"/>
          <w:color w:val="000000" w:themeColor="text1"/>
        </w:rPr>
        <w:t xml:space="preserve">Please select only one item. </w:t>
      </w:r>
    </w:p>
    <w:p w14:paraId="319F0717" w14:textId="77777777" w:rsidR="00EC3EDD" w:rsidRPr="00C223B0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83835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DD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>Private Landlord</w:t>
      </w:r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3CDFC330" w14:textId="77777777" w:rsidR="00EC3EDD" w:rsidRPr="00C223B0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212684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DD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>Social Landlord</w:t>
      </w:r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6851FC53" w14:textId="77777777" w:rsidR="00EC3EDD" w:rsidRPr="00C223B0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175763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DD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>Letting agent</w:t>
      </w:r>
    </w:p>
    <w:p w14:paraId="2C49D997" w14:textId="77777777" w:rsidR="00EC3EDD" w:rsidRPr="00C223B0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161713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DD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>Local Government/Council</w:t>
      </w:r>
    </w:p>
    <w:p w14:paraId="282D3CBD" w14:textId="77777777" w:rsidR="00EC3EDD" w:rsidRPr="00C223B0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81533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DD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 xml:space="preserve">A </w:t>
      </w:r>
      <w:r w:rsidR="003615A3">
        <w:rPr>
          <w:rFonts w:ascii="Arial" w:eastAsiaTheme="minorEastAsia" w:hAnsi="Arial" w:cs="Arial"/>
          <w:color w:val="000000" w:themeColor="text1"/>
          <w:lang w:val="en-US" w:bidi="en-US"/>
        </w:rPr>
        <w:t xml:space="preserve">housing </w:t>
      </w:r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>sector representative body</w:t>
      </w:r>
    </w:p>
    <w:p w14:paraId="6A7FF20E" w14:textId="77777777" w:rsidR="00EC3EDD" w:rsidRPr="00C223B0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1203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DD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>Charity dealing with housing issues</w:t>
      </w:r>
    </w:p>
    <w:p w14:paraId="4975E34B" w14:textId="77777777" w:rsidR="00EC3EDD" w:rsidRPr="00EC3EDD" w:rsidRDefault="001571D2" w:rsidP="00EC3EDD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120250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EDD" w:rsidRPr="00C223B0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C3EDD" w:rsidRPr="00C223B0">
        <w:rPr>
          <w:rFonts w:ascii="Arial" w:eastAsiaTheme="minorEastAsia" w:hAnsi="Arial" w:cs="Arial"/>
          <w:color w:val="000000" w:themeColor="text1"/>
          <w:lang w:val="en-US" w:bidi="en-US"/>
        </w:rPr>
        <w:tab/>
        <w:t>Other (please specify in space below)</w:t>
      </w:r>
      <w:r w:rsidR="00EC3EDD" w:rsidRPr="00EC3EDD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4A9D96C7" w14:textId="77777777" w:rsidR="00407B0C" w:rsidRDefault="00A32CFE" w:rsidP="009249D8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  <w:r w:rsidRPr="00A32CFE">
        <w:rPr>
          <w:rFonts w:ascii="Arial" w:eastAsia="Calibri" w:hAnsi="Arial" w:cs="Arial"/>
          <w:noProof/>
          <w:color w:val="000000"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 wp14:anchorId="6A7772A0" wp14:editId="37790578">
                <wp:extent cx="5295900" cy="998220"/>
                <wp:effectExtent l="0" t="0" r="19050" b="11430"/>
                <wp:docPr id="15" name="Text Box 15" descr="Text Box for Answer to Question 5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CBC2F" w14:textId="77777777" w:rsidR="00A32CFE" w:rsidRDefault="00A32CFE" w:rsidP="00A32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772A0" id="Text Box 15" o:spid="_x0000_s1027" type="#_x0000_t202" alt="Title: Text Box for Answer to Question - Description: Text Box for Answer to Question 5" style="width:417pt;height: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" strokecolor="#5a3471">
                <v:textbox>
                  <w:txbxContent>
                    <w:p w14:paraId="3F9CBC2F" w14:textId="77777777" w:rsidR="00A32CFE" w:rsidRDefault="00A32CFE" w:rsidP="00A32CFE"/>
                  </w:txbxContent>
                </v:textbox>
                <w10:anchorlock/>
              </v:shape>
            </w:pict>
          </mc:Fallback>
        </mc:AlternateContent>
      </w:r>
    </w:p>
    <w:p w14:paraId="1AAE24AA" w14:textId="77777777" w:rsidR="00A32CFE" w:rsidRDefault="00A32CFE" w:rsidP="00407B0C">
      <w:pPr>
        <w:pStyle w:val="Heading2"/>
        <w:shd w:val="clear" w:color="auto" w:fill="FFFFFF"/>
        <w:spacing w:before="588" w:beforeAutospacing="0" w:after="285" w:afterAutospacing="0"/>
        <w:rPr>
          <w:rFonts w:ascii="Arial" w:hAnsi="Arial" w:cs="Arial"/>
          <w:bCs w:val="0"/>
          <w:color w:val="000000"/>
          <w:sz w:val="26"/>
          <w:szCs w:val="26"/>
        </w:rPr>
      </w:pPr>
    </w:p>
    <w:p w14:paraId="25C15577" w14:textId="77777777" w:rsidR="00A32CFE" w:rsidRDefault="00A32CFE" w:rsidP="00407B0C">
      <w:pPr>
        <w:pStyle w:val="Heading2"/>
        <w:shd w:val="clear" w:color="auto" w:fill="FFFFFF"/>
        <w:spacing w:before="588" w:beforeAutospacing="0" w:after="285" w:afterAutospacing="0"/>
        <w:rPr>
          <w:rFonts w:ascii="Arial" w:hAnsi="Arial" w:cs="Arial"/>
          <w:bCs w:val="0"/>
          <w:color w:val="000000"/>
          <w:sz w:val="26"/>
          <w:szCs w:val="26"/>
        </w:rPr>
      </w:pPr>
    </w:p>
    <w:p w14:paraId="04F8898E" w14:textId="77777777" w:rsidR="00B96020" w:rsidRDefault="00B96020">
      <w:pPr>
        <w:rPr>
          <w:rFonts w:ascii="Arial" w:eastAsia="Times New Roman" w:hAnsi="Arial" w:cs="Arial"/>
          <w:b/>
          <w:color w:val="000000"/>
          <w:sz w:val="26"/>
          <w:szCs w:val="26"/>
          <w:lang w:eastAsia="en-GB"/>
        </w:rPr>
      </w:pPr>
      <w:r>
        <w:rPr>
          <w:rFonts w:ascii="Arial" w:hAnsi="Arial" w:cs="Arial"/>
          <w:bCs/>
          <w:color w:val="000000"/>
          <w:sz w:val="26"/>
          <w:szCs w:val="26"/>
        </w:rPr>
        <w:br w:type="page"/>
      </w:r>
    </w:p>
    <w:p w14:paraId="4DC1BF76" w14:textId="1864680A" w:rsidR="00407B0C" w:rsidRPr="00407B0C" w:rsidRDefault="003E6098" w:rsidP="00407B0C">
      <w:pPr>
        <w:pStyle w:val="Heading2"/>
        <w:shd w:val="clear" w:color="auto" w:fill="FFFFFF"/>
        <w:spacing w:before="588" w:beforeAutospacing="0" w:after="285" w:afterAutospacing="0"/>
        <w:rPr>
          <w:rFonts w:ascii="Arial" w:hAnsi="Arial" w:cs="Arial"/>
          <w:bCs w:val="0"/>
          <w:color w:val="000000"/>
          <w:sz w:val="26"/>
          <w:szCs w:val="26"/>
        </w:rPr>
      </w:pPr>
      <w:r>
        <w:rPr>
          <w:rFonts w:ascii="Arial" w:hAnsi="Arial" w:cs="Arial"/>
          <w:bCs w:val="0"/>
          <w:color w:val="000000"/>
          <w:sz w:val="26"/>
          <w:szCs w:val="26"/>
        </w:rPr>
        <w:lastRenderedPageBreak/>
        <w:t>Notice to Quit</w:t>
      </w:r>
    </w:p>
    <w:p w14:paraId="1CDAF885" w14:textId="77777777" w:rsidR="00407B0C" w:rsidRDefault="00407B0C" w:rsidP="00A32CF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407B0C">
        <w:rPr>
          <w:rFonts w:ascii="Arial" w:hAnsi="Arial" w:cs="Arial"/>
          <w:color w:val="000000"/>
        </w:rPr>
        <w:t>In responding to the questions below, please try to support your response with facts, data, specific examples or other forms of evidence to substantiate your point of view.</w:t>
      </w:r>
    </w:p>
    <w:p w14:paraId="177CDA50" w14:textId="77777777" w:rsidR="00B96020" w:rsidRDefault="00B96020" w:rsidP="00A32CF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</w:p>
    <w:p w14:paraId="2BCFFA4B" w14:textId="6C23DEED" w:rsidR="00B96020" w:rsidRPr="00B96020" w:rsidRDefault="00B96020" w:rsidP="00A32CF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</w:rPr>
      </w:pPr>
      <w:r w:rsidRPr="00B96020">
        <w:rPr>
          <w:rFonts w:ascii="Arial" w:hAnsi="Arial" w:cs="Arial"/>
          <w:b/>
          <w:color w:val="000000"/>
        </w:rPr>
        <w:t xml:space="preserve">The purpose of </w:t>
      </w:r>
      <w:r w:rsidR="003E6098">
        <w:rPr>
          <w:rFonts w:ascii="Arial" w:hAnsi="Arial" w:cs="Arial"/>
          <w:b/>
          <w:color w:val="000000"/>
        </w:rPr>
        <w:t>Notice to Quit</w:t>
      </w:r>
    </w:p>
    <w:p w14:paraId="64C1D0CE" w14:textId="2A2AA769" w:rsidR="00B96020" w:rsidRDefault="00B96020" w:rsidP="00A32CF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Either a tenant or a landlord may </w:t>
      </w:r>
      <w:r w:rsidR="00944836">
        <w:rPr>
          <w:rFonts w:ascii="Arial" w:hAnsi="Arial" w:cs="Arial"/>
          <w:color w:val="000000"/>
        </w:rPr>
        <w:t>end a</w:t>
      </w:r>
      <w:r>
        <w:rPr>
          <w:rFonts w:ascii="Arial" w:hAnsi="Arial" w:cs="Arial"/>
          <w:color w:val="000000"/>
        </w:rPr>
        <w:t xml:space="preserve"> tenancy by giving </w:t>
      </w:r>
      <w:r w:rsidR="00944836">
        <w:rPr>
          <w:rFonts w:ascii="Arial" w:hAnsi="Arial" w:cs="Arial"/>
          <w:color w:val="000000"/>
        </w:rPr>
        <w:t xml:space="preserve">a </w:t>
      </w:r>
      <w:r w:rsidR="003E6098">
        <w:rPr>
          <w:rFonts w:ascii="Arial" w:hAnsi="Arial" w:cs="Arial"/>
          <w:color w:val="000000"/>
        </w:rPr>
        <w:t>Notice to Quit</w:t>
      </w:r>
      <w:r>
        <w:rPr>
          <w:rFonts w:ascii="Arial" w:hAnsi="Arial" w:cs="Arial"/>
          <w:color w:val="000000"/>
        </w:rPr>
        <w:t xml:space="preserve">.  This provides </w:t>
      </w:r>
      <w:r w:rsidR="00944836">
        <w:rPr>
          <w:rFonts w:ascii="Arial" w:hAnsi="Arial" w:cs="Arial"/>
          <w:color w:val="000000"/>
        </w:rPr>
        <w:t>time for the landlord to make arrangements to find a new tenant and gives the tenant time to find somewhere else to live.</w:t>
      </w:r>
      <w:r>
        <w:rPr>
          <w:rFonts w:ascii="Arial" w:hAnsi="Arial" w:cs="Arial"/>
          <w:color w:val="000000"/>
        </w:rPr>
        <w:t xml:space="preserve">  The usual length of a private tenancy </w:t>
      </w:r>
      <w:r w:rsidR="003E6098">
        <w:rPr>
          <w:rFonts w:ascii="Arial" w:hAnsi="Arial" w:cs="Arial"/>
          <w:color w:val="000000"/>
        </w:rPr>
        <w:t>Notice to Quit</w:t>
      </w:r>
      <w:r>
        <w:rPr>
          <w:rFonts w:ascii="Arial" w:hAnsi="Arial" w:cs="Arial"/>
          <w:color w:val="000000"/>
        </w:rPr>
        <w:t xml:space="preserve"> in Northern Ireland is the same for tenants and landlords</w:t>
      </w:r>
      <w:r w:rsidR="00944836">
        <w:rPr>
          <w:rFonts w:ascii="Arial" w:hAnsi="Arial" w:cs="Arial"/>
          <w:color w:val="000000"/>
        </w:rPr>
        <w:t xml:space="preserve"> </w:t>
      </w:r>
      <w:r w:rsidR="00F847A7">
        <w:rPr>
          <w:rFonts w:ascii="Arial" w:hAnsi="Arial" w:cs="Arial"/>
          <w:color w:val="000000"/>
        </w:rPr>
        <w:t>although it is worth noting this w</w:t>
      </w:r>
      <w:r w:rsidR="00944836">
        <w:rPr>
          <w:rFonts w:ascii="Arial" w:hAnsi="Arial" w:cs="Arial"/>
          <w:color w:val="000000"/>
        </w:rPr>
        <w:t xml:space="preserve">as </w:t>
      </w:r>
      <w:r w:rsidR="00F847A7">
        <w:rPr>
          <w:rFonts w:ascii="Arial" w:hAnsi="Arial" w:cs="Arial"/>
          <w:color w:val="000000"/>
        </w:rPr>
        <w:t xml:space="preserve">temporarily </w:t>
      </w:r>
      <w:r w:rsidR="00944836">
        <w:rPr>
          <w:rFonts w:ascii="Arial" w:hAnsi="Arial" w:cs="Arial"/>
          <w:color w:val="000000"/>
        </w:rPr>
        <w:t>ame</w:t>
      </w:r>
      <w:r w:rsidR="00F847A7">
        <w:rPr>
          <w:rFonts w:ascii="Arial" w:hAnsi="Arial" w:cs="Arial"/>
          <w:color w:val="000000"/>
        </w:rPr>
        <w:t>nded during the Covid emergency.</w:t>
      </w:r>
      <w:r>
        <w:rPr>
          <w:rFonts w:ascii="Arial" w:hAnsi="Arial" w:cs="Arial"/>
          <w:color w:val="000000"/>
        </w:rPr>
        <w:t xml:space="preserve"> </w:t>
      </w:r>
    </w:p>
    <w:p w14:paraId="5BDAA293" w14:textId="20CDC5B4" w:rsidR="00D172C3" w:rsidRDefault="00944836" w:rsidP="00A32CF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When a tenant gives </w:t>
      </w:r>
      <w:r w:rsidR="003E6098">
        <w:rPr>
          <w:rFonts w:ascii="Arial" w:hAnsi="Arial" w:cs="Arial"/>
          <w:color w:val="000000"/>
        </w:rPr>
        <w:t>Notice to Quit</w:t>
      </w:r>
      <w:r>
        <w:rPr>
          <w:rFonts w:ascii="Arial" w:hAnsi="Arial" w:cs="Arial"/>
          <w:color w:val="000000"/>
        </w:rPr>
        <w:t xml:space="preserve"> to a landlord it is normally because they have secured alternative accommodation</w:t>
      </w:r>
      <w:r w:rsidR="000E20F8">
        <w:rPr>
          <w:rFonts w:ascii="Arial" w:hAnsi="Arial" w:cs="Arial"/>
          <w:color w:val="000000"/>
        </w:rPr>
        <w:t xml:space="preserve"> whereas when a landlord gives a tenant a </w:t>
      </w:r>
      <w:r w:rsidR="003E6098">
        <w:rPr>
          <w:rFonts w:ascii="Arial" w:hAnsi="Arial" w:cs="Arial"/>
          <w:color w:val="000000"/>
        </w:rPr>
        <w:t>Notice to Quit</w:t>
      </w:r>
      <w:r w:rsidR="000E20F8">
        <w:rPr>
          <w:rFonts w:ascii="Arial" w:hAnsi="Arial" w:cs="Arial"/>
          <w:color w:val="000000"/>
        </w:rPr>
        <w:t xml:space="preserve"> that tenant then has to secure suitable affordable alternative accommodation which can be challenging in terms of supply and affordability.  Therefore the Department considers that the </w:t>
      </w:r>
      <w:r w:rsidR="003E6098">
        <w:rPr>
          <w:rFonts w:ascii="Arial" w:hAnsi="Arial" w:cs="Arial"/>
          <w:color w:val="000000"/>
        </w:rPr>
        <w:t>Notice to Quit</w:t>
      </w:r>
      <w:r w:rsidR="00D172C3">
        <w:rPr>
          <w:rFonts w:ascii="Arial" w:hAnsi="Arial" w:cs="Arial"/>
          <w:color w:val="000000"/>
        </w:rPr>
        <w:t xml:space="preserve"> </w:t>
      </w:r>
      <w:r w:rsidR="000E20F8">
        <w:rPr>
          <w:rFonts w:ascii="Arial" w:hAnsi="Arial" w:cs="Arial"/>
          <w:color w:val="000000"/>
        </w:rPr>
        <w:t>a landlord is required to give a tenant</w:t>
      </w:r>
      <w:r w:rsidR="00D172C3">
        <w:rPr>
          <w:rFonts w:ascii="Arial" w:hAnsi="Arial" w:cs="Arial"/>
          <w:color w:val="000000"/>
        </w:rPr>
        <w:t xml:space="preserve"> should </w:t>
      </w:r>
      <w:r w:rsidR="000E20F8">
        <w:rPr>
          <w:rFonts w:ascii="Arial" w:hAnsi="Arial" w:cs="Arial"/>
          <w:color w:val="000000"/>
        </w:rPr>
        <w:t>be longer than the notice that a tenant is required to give</w:t>
      </w:r>
      <w:r w:rsidR="00D172C3">
        <w:rPr>
          <w:rFonts w:ascii="Arial" w:hAnsi="Arial" w:cs="Arial"/>
          <w:color w:val="000000"/>
        </w:rPr>
        <w:t xml:space="preserve">.  </w:t>
      </w:r>
    </w:p>
    <w:p w14:paraId="6D9BC98D" w14:textId="07F447B7" w:rsidR="00D172C3" w:rsidRDefault="00D172C3" w:rsidP="00A32CF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Department is particular</w:t>
      </w:r>
      <w:r w:rsidR="000E20F8">
        <w:rPr>
          <w:rFonts w:ascii="Arial" w:hAnsi="Arial" w:cs="Arial"/>
          <w:color w:val="000000"/>
        </w:rPr>
        <w:t>ly</w:t>
      </w:r>
      <w:r>
        <w:rPr>
          <w:rFonts w:ascii="Arial" w:hAnsi="Arial" w:cs="Arial"/>
          <w:color w:val="000000"/>
        </w:rPr>
        <w:t xml:space="preserve"> interested in views on the length of </w:t>
      </w:r>
      <w:r w:rsidR="003E6098">
        <w:rPr>
          <w:rFonts w:ascii="Arial" w:hAnsi="Arial" w:cs="Arial"/>
          <w:color w:val="000000"/>
        </w:rPr>
        <w:t>Notice to Quit</w:t>
      </w:r>
      <w:r>
        <w:rPr>
          <w:rFonts w:ascii="Arial" w:hAnsi="Arial" w:cs="Arial"/>
          <w:color w:val="000000"/>
        </w:rPr>
        <w:t xml:space="preserve"> that landlords should give to tenants.</w:t>
      </w:r>
    </w:p>
    <w:p w14:paraId="0C90127F" w14:textId="77777777" w:rsidR="00B96020" w:rsidRDefault="00B96020" w:rsidP="00A32CF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</w:p>
    <w:p w14:paraId="0E2257C0" w14:textId="1028571C" w:rsidR="00B96020" w:rsidRDefault="00B96020" w:rsidP="001B27B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Do you agree </w:t>
      </w:r>
      <w:r w:rsidR="000E20F8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the length of notices to quit for landlord and tenants</w:t>
      </w:r>
      <w:r w:rsidR="000E20F8">
        <w:rPr>
          <w:rFonts w:ascii="Arial" w:hAnsi="Arial" w:cs="Arial"/>
        </w:rPr>
        <w:t xml:space="preserve"> should be different</w:t>
      </w:r>
      <w:r w:rsidR="00D172C3">
        <w:rPr>
          <w:rFonts w:ascii="Arial" w:hAnsi="Arial" w:cs="Arial"/>
        </w:rPr>
        <w:t>?</w:t>
      </w:r>
    </w:p>
    <w:p w14:paraId="1F722FAD" w14:textId="138F841E" w:rsidR="001B27BA" w:rsidRPr="001B27BA" w:rsidRDefault="001571D2" w:rsidP="001B27BA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id w:val="-131016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7BA" w:rsidRPr="001B27BA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1B27BA" w:rsidRPr="001B27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Yes</w:t>
      </w:r>
      <w:r w:rsidR="001B27BA" w:rsidRPr="001B27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7A9BC8AD" w14:textId="46AED5B9" w:rsidR="001B27BA" w:rsidRPr="001B27BA" w:rsidRDefault="001571D2" w:rsidP="001B27BA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id w:val="83041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9F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1B27BA" w:rsidRPr="001B27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</w:t>
      </w:r>
    </w:p>
    <w:p w14:paraId="2C3E1A38" w14:textId="77777777" w:rsidR="001B27BA" w:rsidRPr="001B27BA" w:rsidRDefault="001B27BA" w:rsidP="001B27BA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68D0A69" w14:textId="18E346FF" w:rsidR="001B27BA" w:rsidRDefault="001B27BA" w:rsidP="001B27BA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  <w:r w:rsidRPr="001B27BA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8D3A22A" wp14:editId="71D55835">
                <wp:extent cx="5707380" cy="1454150"/>
                <wp:effectExtent l="0" t="0" r="26670" b="12700"/>
                <wp:docPr id="1" name="Text Box 1" descr="Text Box for Answer to Question 4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925A4" w14:textId="77777777" w:rsidR="001B27BA" w:rsidRPr="009249D8" w:rsidRDefault="001B27BA" w:rsidP="001B27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3A22A" id="Text Box 1" o:spid="_x0000_s1028" type="#_x0000_t202" alt="Title: Text Box for Answer to Question - Description: Text Box for Answer to Question 4" style="width:449.4pt;height:1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" strokecolor="#5a3471">
                <v:textbox>
                  <w:txbxContent>
                    <w:p w14:paraId="256925A4" w14:textId="77777777" w:rsidR="001B27BA" w:rsidRPr="009249D8" w:rsidRDefault="001B27BA" w:rsidP="001B27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B27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Use this box for further explanation if required:</w:t>
      </w:r>
      <w:r>
        <w:rPr>
          <w:rFonts w:ascii="Arial" w:hAnsi="Arial" w:cs="Arial"/>
        </w:rPr>
        <w:br w:type="page"/>
      </w:r>
    </w:p>
    <w:p w14:paraId="03AD231C" w14:textId="77777777" w:rsidR="00B96020" w:rsidRDefault="00B96020" w:rsidP="00B9602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</w:p>
    <w:p w14:paraId="7BD537AE" w14:textId="7C6A981F" w:rsidR="00B96020" w:rsidRPr="00B96020" w:rsidRDefault="00B96020" w:rsidP="00B9602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</w:rPr>
      </w:pPr>
      <w:r w:rsidRPr="00B96020">
        <w:rPr>
          <w:rFonts w:ascii="Arial" w:hAnsi="Arial" w:cs="Arial"/>
          <w:b/>
        </w:rPr>
        <w:t xml:space="preserve">That </w:t>
      </w:r>
      <w:r w:rsidR="003E6098">
        <w:rPr>
          <w:rFonts w:ascii="Arial" w:hAnsi="Arial" w:cs="Arial"/>
          <w:b/>
        </w:rPr>
        <w:t>Notice to Quit</w:t>
      </w:r>
      <w:r w:rsidRPr="00B96020">
        <w:rPr>
          <w:rFonts w:ascii="Arial" w:hAnsi="Arial" w:cs="Arial"/>
          <w:b/>
        </w:rPr>
        <w:t xml:space="preserve"> should vary depending on the length of time in the tenancy</w:t>
      </w:r>
    </w:p>
    <w:p w14:paraId="481BE232" w14:textId="59DAA55F" w:rsidR="001B3AA4" w:rsidRDefault="001B3AA4" w:rsidP="00D172C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considers that the longer a tenant has lived in a private tenancy the more disruption a </w:t>
      </w:r>
      <w:r w:rsidR="003E6098">
        <w:rPr>
          <w:rFonts w:ascii="Arial" w:hAnsi="Arial" w:cs="Arial"/>
        </w:rPr>
        <w:t>Notice to Quit</w:t>
      </w:r>
      <w:r>
        <w:rPr>
          <w:rFonts w:ascii="Arial" w:hAnsi="Arial" w:cs="Arial"/>
        </w:rPr>
        <w:t xml:space="preserve"> will cause as they try to secure suitable alternative accommodation. </w:t>
      </w:r>
    </w:p>
    <w:p w14:paraId="3DC610BD" w14:textId="5C9FF928" w:rsidR="00D172C3" w:rsidRDefault="00D172C3" w:rsidP="00D172C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</w:p>
    <w:p w14:paraId="3C9CB274" w14:textId="36751070" w:rsidR="00D172C3" w:rsidRDefault="00527C4A" w:rsidP="00527C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Do you agree that Notices to Quit should vary depending on the </w:t>
      </w:r>
      <w:r w:rsidR="001B3AA4">
        <w:rPr>
          <w:rFonts w:ascii="Arial" w:hAnsi="Arial" w:cs="Arial"/>
        </w:rPr>
        <w:t>length</w:t>
      </w:r>
      <w:r>
        <w:rPr>
          <w:rFonts w:ascii="Arial" w:hAnsi="Arial" w:cs="Arial"/>
        </w:rPr>
        <w:t xml:space="preserve"> of the tenancy?</w:t>
      </w:r>
    </w:p>
    <w:p w14:paraId="006C8779" w14:textId="5C1BF382" w:rsidR="001B27BA" w:rsidRPr="001B27BA" w:rsidRDefault="001571D2" w:rsidP="001B27BA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id w:val="17353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442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1B27BA" w:rsidRPr="001B27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Yes</w:t>
      </w:r>
      <w:r w:rsidR="001B27BA" w:rsidRPr="001B27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5E95CB4D" w14:textId="7D5D2333" w:rsidR="001B27BA" w:rsidRPr="001B27BA" w:rsidRDefault="001571D2" w:rsidP="001B27BA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color w:val="000000"/>
            <w:sz w:val="24"/>
            <w:szCs w:val="24"/>
            <w:lang w:eastAsia="en-GB"/>
          </w:rPr>
          <w:id w:val="-206447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7BA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1B27BA" w:rsidRPr="001B27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</w:t>
      </w:r>
    </w:p>
    <w:p w14:paraId="33A53878" w14:textId="77777777" w:rsidR="001B27BA" w:rsidRPr="001B27BA" w:rsidRDefault="001B27BA" w:rsidP="001B27BA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276DDE3" w14:textId="5765A823" w:rsidR="00527C4A" w:rsidRDefault="001B27BA" w:rsidP="001B27B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1B27BA">
        <w:rPr>
          <w:rFonts w:ascii="Arial" w:hAnsi="Arial" w:cs="Arial"/>
          <w:color w:val="000000"/>
        </w:rPr>
        <w:t>Use this box for further explanation if required:</w:t>
      </w:r>
      <w:r w:rsidRPr="001B27BA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20A5E44A" wp14:editId="3AD4848F">
                <wp:extent cx="5707380" cy="1454150"/>
                <wp:effectExtent l="0" t="0" r="26670" b="12700"/>
                <wp:docPr id="5" name="Text Box 5" descr="Text Box for Answer to Question 4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6632C" w14:textId="77777777" w:rsidR="001B27BA" w:rsidRPr="009249D8" w:rsidRDefault="001B27BA" w:rsidP="001B27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5E44A" id="Text Box 5" o:spid="_x0000_s1029" type="#_x0000_t202" alt="Title: Text Box for Answer to Question - Description: Text Box for Answer to Question 4" style="width:449.4pt;height:1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" strokecolor="#5a3471">
                <v:textbox>
                  <w:txbxContent>
                    <w:p w14:paraId="1536632C" w14:textId="77777777" w:rsidR="001B27BA" w:rsidRPr="009249D8" w:rsidRDefault="001B27BA" w:rsidP="001B27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7426CB" w14:textId="77777777" w:rsidR="001B27BA" w:rsidRDefault="001B27BA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</w:rPr>
        <w:br w:type="page"/>
      </w:r>
    </w:p>
    <w:p w14:paraId="052B2DD4" w14:textId="28FA43CD" w:rsidR="00D172C3" w:rsidRPr="00EE212E" w:rsidRDefault="00D172C3" w:rsidP="00D172C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</w:rPr>
      </w:pPr>
      <w:r w:rsidRPr="00EE212E">
        <w:rPr>
          <w:rFonts w:ascii="Arial" w:hAnsi="Arial" w:cs="Arial"/>
          <w:b/>
        </w:rPr>
        <w:lastRenderedPageBreak/>
        <w:t>Tenancies</w:t>
      </w:r>
      <w:r w:rsidR="001B3AA4">
        <w:rPr>
          <w:rFonts w:ascii="Arial" w:hAnsi="Arial" w:cs="Arial"/>
          <w:b/>
        </w:rPr>
        <w:t xml:space="preserve"> less than 12 months</w:t>
      </w:r>
    </w:p>
    <w:p w14:paraId="6489C1C1" w14:textId="0EC5A172" w:rsidR="00D172C3" w:rsidRDefault="00EE212E" w:rsidP="00D172C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proposes </w:t>
      </w:r>
      <w:r w:rsidR="001B3AA4">
        <w:rPr>
          <w:rFonts w:ascii="Arial" w:hAnsi="Arial" w:cs="Arial"/>
        </w:rPr>
        <w:t xml:space="preserve">to retain </w:t>
      </w:r>
      <w:r>
        <w:rPr>
          <w:rFonts w:ascii="Arial" w:hAnsi="Arial" w:cs="Arial"/>
        </w:rPr>
        <w:t xml:space="preserve">a 4 week </w:t>
      </w:r>
      <w:r w:rsidR="003E6098">
        <w:rPr>
          <w:rFonts w:ascii="Arial" w:hAnsi="Arial" w:cs="Arial"/>
        </w:rPr>
        <w:t>Notice to Quit</w:t>
      </w:r>
      <w:r>
        <w:rPr>
          <w:rFonts w:ascii="Arial" w:hAnsi="Arial" w:cs="Arial"/>
        </w:rPr>
        <w:t xml:space="preserve"> for tenancies of </w:t>
      </w:r>
      <w:r w:rsidR="002D5D05">
        <w:rPr>
          <w:rFonts w:ascii="Arial" w:hAnsi="Arial" w:cs="Arial"/>
        </w:rPr>
        <w:t>up to</w:t>
      </w:r>
      <w:r>
        <w:rPr>
          <w:rFonts w:ascii="Arial" w:hAnsi="Arial" w:cs="Arial"/>
        </w:rPr>
        <w:t xml:space="preserve"> a year.  There are various reasons for this, including:</w:t>
      </w:r>
    </w:p>
    <w:p w14:paraId="52F331C3" w14:textId="5C563504" w:rsidR="00EE212E" w:rsidRDefault="00EE212E" w:rsidP="00EE212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Most tenancies start with a </w:t>
      </w:r>
      <w:proofErr w:type="gramStart"/>
      <w:r>
        <w:rPr>
          <w:rFonts w:ascii="Arial" w:hAnsi="Arial" w:cs="Arial"/>
        </w:rPr>
        <w:t>one year</w:t>
      </w:r>
      <w:proofErr w:type="gramEnd"/>
      <w:r>
        <w:rPr>
          <w:rFonts w:ascii="Arial" w:hAnsi="Arial" w:cs="Arial"/>
        </w:rPr>
        <w:t xml:space="preserve"> contract, so while a </w:t>
      </w:r>
      <w:r w:rsidR="003E6098">
        <w:rPr>
          <w:rFonts w:ascii="Arial" w:hAnsi="Arial" w:cs="Arial"/>
        </w:rPr>
        <w:t>Notice to Quit</w:t>
      </w:r>
      <w:r>
        <w:rPr>
          <w:rFonts w:ascii="Arial" w:hAnsi="Arial" w:cs="Arial"/>
        </w:rPr>
        <w:t xml:space="preserve"> being issued is good practice, the end date of the tenancy is specified from the beginning.  The statutory </w:t>
      </w:r>
      <w:r w:rsidR="003E6098">
        <w:rPr>
          <w:rFonts w:ascii="Arial" w:hAnsi="Arial" w:cs="Arial"/>
        </w:rPr>
        <w:t>Notice to Quit</w:t>
      </w:r>
      <w:r>
        <w:rPr>
          <w:rFonts w:ascii="Arial" w:hAnsi="Arial" w:cs="Arial"/>
        </w:rPr>
        <w:t xml:space="preserve"> only applies where there is no written contract or the contract does not contain a fixed term.</w:t>
      </w:r>
    </w:p>
    <w:p w14:paraId="56C8F87B" w14:textId="77777777" w:rsidR="00EE212E" w:rsidRDefault="00EE212E" w:rsidP="00EE212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Tenants require short term contracts for a variety of reasons, and these are required to be flexible.  The Department does not want to </w:t>
      </w:r>
      <w:r w:rsidR="003141AD">
        <w:rPr>
          <w:rFonts w:ascii="Arial" w:hAnsi="Arial" w:cs="Arial"/>
        </w:rPr>
        <w:t xml:space="preserve">overly </w:t>
      </w:r>
      <w:r w:rsidR="00CF2C4D">
        <w:rPr>
          <w:rFonts w:ascii="Arial" w:hAnsi="Arial" w:cs="Arial"/>
        </w:rPr>
        <w:t>constrain the supply of such tenancies, given the need for them.</w:t>
      </w:r>
    </w:p>
    <w:p w14:paraId="76F15D13" w14:textId="77777777" w:rsidR="00EE212E" w:rsidRDefault="00EE212E" w:rsidP="00EE212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</w:p>
    <w:p w14:paraId="3EEF3D1D" w14:textId="695A5515" w:rsidR="00EE212E" w:rsidRPr="007065A2" w:rsidRDefault="00EE212E" w:rsidP="00EE212E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7065A2">
        <w:rPr>
          <w:rFonts w:ascii="Arial" w:hAnsi="Arial" w:cs="Arial"/>
          <w:sz w:val="24"/>
          <w:szCs w:val="24"/>
        </w:rPr>
        <w:t xml:space="preserve">Do you </w:t>
      </w:r>
      <w:r w:rsidR="002D5D05">
        <w:rPr>
          <w:rFonts w:ascii="Arial" w:hAnsi="Arial" w:cs="Arial"/>
          <w:sz w:val="24"/>
          <w:szCs w:val="24"/>
        </w:rPr>
        <w:t xml:space="preserve">agree that </w:t>
      </w:r>
      <w:r w:rsidRPr="007065A2">
        <w:rPr>
          <w:rFonts w:ascii="Arial" w:hAnsi="Arial" w:cs="Arial"/>
          <w:sz w:val="24"/>
          <w:szCs w:val="24"/>
        </w:rPr>
        <w:t xml:space="preserve">the length of notice for shorter term tenancies of up to 12 months should </w:t>
      </w:r>
      <w:r w:rsidR="001B3AA4">
        <w:rPr>
          <w:rFonts w:ascii="Arial" w:hAnsi="Arial" w:cs="Arial"/>
          <w:sz w:val="24"/>
          <w:szCs w:val="24"/>
        </w:rPr>
        <w:t>remain at</w:t>
      </w:r>
      <w:r w:rsidRPr="007065A2">
        <w:rPr>
          <w:rFonts w:ascii="Arial" w:hAnsi="Arial" w:cs="Arial"/>
          <w:sz w:val="24"/>
          <w:szCs w:val="24"/>
        </w:rPr>
        <w:t xml:space="preserve"> 4 weeks?</w:t>
      </w:r>
    </w:p>
    <w:p w14:paraId="7B0864E3" w14:textId="77777777" w:rsidR="00EE212E" w:rsidRPr="007065A2" w:rsidRDefault="001571D2" w:rsidP="00EE212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83391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2E" w:rsidRPr="007065A2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E212E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  <w:t>Yes</w:t>
      </w:r>
      <w:r w:rsidR="00EE212E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0C135320" w14:textId="77777777" w:rsidR="00EE212E" w:rsidRPr="007065A2" w:rsidRDefault="001571D2" w:rsidP="00EE212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83137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2E" w:rsidRPr="007065A2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EE212E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  <w:t>No</w:t>
      </w:r>
    </w:p>
    <w:p w14:paraId="5C68B370" w14:textId="77777777" w:rsidR="00EE212E" w:rsidRPr="007065A2" w:rsidRDefault="00EE212E" w:rsidP="00EE212E">
      <w:pPr>
        <w:spacing w:after="240"/>
        <w:ind w:left="284"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  <w:r w:rsidRPr="00A32CFE">
        <w:rPr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05EE337A" wp14:editId="63F17009">
                <wp:extent cx="5707380" cy="1454150"/>
                <wp:effectExtent l="0" t="0" r="26670" b="12700"/>
                <wp:docPr id="17" name="Text Box 17" descr="Text Box for Answer to Question 4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B4E0C" w14:textId="77777777" w:rsidR="00EE212E" w:rsidRPr="009249D8" w:rsidRDefault="00EE212E" w:rsidP="00EE21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EE337A" id="Text Box 17" o:spid="_x0000_s1030" type="#_x0000_t202" alt="Title: Text Box for Answer to Question - Description: Text Box for Answer to Question 4" style="width:449.4pt;height:1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" strokecolor="#5a3471">
                <v:textbox>
                  <w:txbxContent>
                    <w:p w14:paraId="12DB4E0C" w14:textId="77777777" w:rsidR="00EE212E" w:rsidRPr="009249D8" w:rsidRDefault="00EE212E" w:rsidP="00EE21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065A2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If </w:t>
      </w:r>
      <w:r w:rsidR="002D5D05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no</w:t>
      </w:r>
      <w:r w:rsidRPr="007065A2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, what length do you think it should be</w:t>
      </w:r>
      <w:r w:rsidR="002D5D05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, and what information can you provide in support of this</w:t>
      </w:r>
      <w:r w:rsidRPr="007065A2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?</w:t>
      </w:r>
    </w:p>
    <w:p w14:paraId="37B8AE19" w14:textId="77777777" w:rsidR="00EE212E" w:rsidRDefault="00EE212E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</w:rPr>
        <w:br w:type="page"/>
      </w:r>
    </w:p>
    <w:p w14:paraId="42FBC9D3" w14:textId="77777777" w:rsidR="00EE212E" w:rsidRPr="002D5D05" w:rsidRDefault="002D5D05" w:rsidP="00EE212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</w:rPr>
      </w:pPr>
      <w:r w:rsidRPr="002D5D05">
        <w:rPr>
          <w:rFonts w:ascii="Arial" w:hAnsi="Arial" w:cs="Arial"/>
          <w:b/>
        </w:rPr>
        <w:lastRenderedPageBreak/>
        <w:t>Tenancies from 1</w:t>
      </w:r>
      <w:r>
        <w:rPr>
          <w:rFonts w:ascii="Arial" w:hAnsi="Arial" w:cs="Arial"/>
          <w:b/>
        </w:rPr>
        <w:t xml:space="preserve">2 months to </w:t>
      </w:r>
      <w:r w:rsidRPr="002D5D05">
        <w:rPr>
          <w:rFonts w:ascii="Arial" w:hAnsi="Arial" w:cs="Arial"/>
          <w:b/>
        </w:rPr>
        <w:t>10 years in length</w:t>
      </w:r>
    </w:p>
    <w:p w14:paraId="08AE1F9C" w14:textId="20D450C7" w:rsidR="002D5D05" w:rsidRDefault="002D5D05" w:rsidP="00EE212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The Bill proposes an 8 week </w:t>
      </w:r>
      <w:r w:rsidR="003E6098">
        <w:rPr>
          <w:rFonts w:ascii="Arial" w:hAnsi="Arial" w:cs="Arial"/>
        </w:rPr>
        <w:t>Notice to Quit</w:t>
      </w:r>
      <w:r>
        <w:rPr>
          <w:rFonts w:ascii="Arial" w:hAnsi="Arial" w:cs="Arial"/>
        </w:rPr>
        <w:t xml:space="preserve"> for these tenancies, but it has</w:t>
      </w:r>
      <w:r w:rsidR="00455D00">
        <w:rPr>
          <w:rFonts w:ascii="Arial" w:hAnsi="Arial" w:cs="Arial"/>
        </w:rPr>
        <w:t xml:space="preserve"> been</w:t>
      </w:r>
      <w:r>
        <w:rPr>
          <w:rFonts w:ascii="Arial" w:hAnsi="Arial" w:cs="Arial"/>
        </w:rPr>
        <w:t xml:space="preserve"> suggested that this </w:t>
      </w:r>
      <w:r w:rsidR="00F847A7">
        <w:rPr>
          <w:rFonts w:ascii="Arial" w:hAnsi="Arial" w:cs="Arial"/>
        </w:rPr>
        <w:t xml:space="preserve">still may be </w:t>
      </w:r>
      <w:r>
        <w:rPr>
          <w:rFonts w:ascii="Arial" w:hAnsi="Arial" w:cs="Arial"/>
        </w:rPr>
        <w:t xml:space="preserve">inadequate for </w:t>
      </w:r>
      <w:r w:rsidR="00F847A7">
        <w:rPr>
          <w:rFonts w:ascii="Arial" w:hAnsi="Arial" w:cs="Arial"/>
        </w:rPr>
        <w:t xml:space="preserve">tenants </w:t>
      </w:r>
      <w:r>
        <w:rPr>
          <w:rFonts w:ascii="Arial" w:hAnsi="Arial" w:cs="Arial"/>
        </w:rPr>
        <w:t>to find alternative suitable accommodation they can afford</w:t>
      </w:r>
      <w:r w:rsidR="00F847A7">
        <w:rPr>
          <w:rFonts w:ascii="Arial" w:hAnsi="Arial" w:cs="Arial"/>
        </w:rPr>
        <w:t>.</w:t>
      </w:r>
      <w:r w:rsidR="00A830E7">
        <w:rPr>
          <w:rFonts w:ascii="Arial" w:hAnsi="Arial" w:cs="Arial"/>
        </w:rPr>
        <w:t xml:space="preserve">  </w:t>
      </w:r>
    </w:p>
    <w:p w14:paraId="50EFFC47" w14:textId="02C0CE57" w:rsidR="00A830E7" w:rsidRPr="00D172C3" w:rsidRDefault="00A830E7" w:rsidP="00EE212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The Department is seeking views on a</w:t>
      </w:r>
      <w:r w:rsidR="00F847A7">
        <w:rPr>
          <w:rFonts w:ascii="Arial" w:hAnsi="Arial" w:cs="Arial"/>
        </w:rPr>
        <w:t>ny further extension</w:t>
      </w:r>
      <w:r>
        <w:rPr>
          <w:rFonts w:ascii="Arial" w:hAnsi="Arial" w:cs="Arial"/>
        </w:rPr>
        <w:t xml:space="preserve"> </w:t>
      </w:r>
      <w:r w:rsidR="00F433DE">
        <w:rPr>
          <w:rFonts w:ascii="Arial" w:hAnsi="Arial" w:cs="Arial"/>
        </w:rPr>
        <w:t>to the 8 weeks</w:t>
      </w:r>
      <w:r w:rsidR="00445C9F">
        <w:rPr>
          <w:rFonts w:ascii="Arial" w:hAnsi="Arial" w:cs="Arial"/>
        </w:rPr>
        <w:t>’</w:t>
      </w:r>
      <w:r w:rsidR="00F847A7">
        <w:rPr>
          <w:rFonts w:ascii="Arial" w:hAnsi="Arial" w:cs="Arial"/>
        </w:rPr>
        <w:t xml:space="preserve"> </w:t>
      </w:r>
      <w:r w:rsidR="003E6098">
        <w:rPr>
          <w:rFonts w:ascii="Arial" w:hAnsi="Arial" w:cs="Arial"/>
        </w:rPr>
        <w:t>Notice to Quit</w:t>
      </w:r>
      <w:r w:rsidR="00F847A7">
        <w:rPr>
          <w:rFonts w:ascii="Arial" w:hAnsi="Arial" w:cs="Arial"/>
        </w:rPr>
        <w:t xml:space="preserve"> contained in the</w:t>
      </w:r>
      <w:r w:rsidR="00445C9F">
        <w:rPr>
          <w:rFonts w:ascii="Arial" w:hAnsi="Arial" w:cs="Arial"/>
        </w:rPr>
        <w:t xml:space="preserve"> Private Tenancies Bill and if extended</w:t>
      </w:r>
      <w:r w:rsidR="00F847A7">
        <w:rPr>
          <w:rFonts w:ascii="Arial" w:hAnsi="Arial" w:cs="Arial"/>
        </w:rPr>
        <w:t xml:space="preserve"> whether any exemptions should apply.</w:t>
      </w:r>
    </w:p>
    <w:p w14:paraId="21AE0FDA" w14:textId="79FD9225" w:rsidR="00407B0C" w:rsidRPr="00A32CFE" w:rsidRDefault="00A830E7" w:rsidP="00A32CF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What d</w:t>
      </w:r>
      <w:r w:rsidR="007065A2" w:rsidRPr="007065A2">
        <w:rPr>
          <w:rFonts w:ascii="Arial" w:hAnsi="Arial" w:cs="Arial"/>
          <w:color w:val="000000"/>
        </w:rPr>
        <w:t xml:space="preserve">o you think the </w:t>
      </w:r>
      <w:r w:rsidR="003E6098">
        <w:rPr>
          <w:rFonts w:ascii="Arial" w:hAnsi="Arial" w:cs="Arial"/>
          <w:color w:val="000000"/>
        </w:rPr>
        <w:t>Notice to Quit</w:t>
      </w:r>
      <w:r w:rsidR="007065A2" w:rsidRPr="007065A2">
        <w:rPr>
          <w:rFonts w:ascii="Arial" w:hAnsi="Arial" w:cs="Arial"/>
          <w:color w:val="000000"/>
        </w:rPr>
        <w:t xml:space="preserve"> period that a landlord will be required to give a tenant </w:t>
      </w:r>
      <w:r>
        <w:rPr>
          <w:rFonts w:ascii="Arial" w:hAnsi="Arial" w:cs="Arial"/>
          <w:color w:val="000000"/>
        </w:rPr>
        <w:t>should be (where the tenancy is between 12 months and 10 years in length)</w:t>
      </w:r>
      <w:r w:rsidR="007065A2" w:rsidRPr="007065A2">
        <w:rPr>
          <w:rFonts w:ascii="Arial" w:hAnsi="Arial" w:cs="Arial"/>
          <w:color w:val="000000"/>
        </w:rPr>
        <w:t>?</w:t>
      </w:r>
    </w:p>
    <w:p w14:paraId="2DA2F2CA" w14:textId="77777777" w:rsidR="00A32CFE" w:rsidRPr="007065A2" w:rsidRDefault="001571D2" w:rsidP="00A32CF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67579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CFE" w:rsidRPr="007065A2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A830E7">
        <w:rPr>
          <w:rFonts w:ascii="Arial" w:eastAsiaTheme="minorEastAsia" w:hAnsi="Arial" w:cs="Arial"/>
          <w:color w:val="000000" w:themeColor="text1"/>
          <w:lang w:val="en-US" w:bidi="en-US"/>
        </w:rPr>
        <w:tab/>
        <w:t>8 weeks</w:t>
      </w:r>
      <w:r w:rsidR="00A32CFE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5F490BFE" w14:textId="47EED28E" w:rsidR="00A32CFE" w:rsidRDefault="001571D2" w:rsidP="00A32CF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108171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0E7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3E6098">
        <w:rPr>
          <w:rFonts w:ascii="Arial" w:eastAsiaTheme="minorEastAsia" w:hAnsi="Arial" w:cs="Arial"/>
          <w:color w:val="000000" w:themeColor="text1"/>
          <w:lang w:val="en-US" w:bidi="en-US"/>
        </w:rPr>
        <w:tab/>
      </w:r>
      <w:r w:rsidR="00A830E7">
        <w:rPr>
          <w:rFonts w:ascii="Arial" w:eastAsiaTheme="minorEastAsia" w:hAnsi="Arial" w:cs="Arial"/>
          <w:color w:val="000000" w:themeColor="text1"/>
          <w:lang w:val="en-US" w:bidi="en-US"/>
        </w:rPr>
        <w:t>12 weeks</w:t>
      </w:r>
    </w:p>
    <w:p w14:paraId="105DFC99" w14:textId="77777777" w:rsidR="00A830E7" w:rsidRDefault="001571D2" w:rsidP="00A830E7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140853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0E7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A830E7">
        <w:rPr>
          <w:rFonts w:ascii="Arial" w:eastAsiaTheme="minorEastAsia" w:hAnsi="Arial" w:cs="Arial"/>
          <w:color w:val="000000" w:themeColor="text1"/>
          <w:lang w:val="en-US" w:bidi="en-US"/>
        </w:rPr>
        <w:tab/>
        <w:t>6 months (26 weeks)</w:t>
      </w:r>
    </w:p>
    <w:p w14:paraId="00B02D96" w14:textId="77777777" w:rsidR="00A830E7" w:rsidRDefault="001571D2" w:rsidP="00A830E7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114115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0E7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A830E7">
        <w:rPr>
          <w:rFonts w:ascii="Arial" w:eastAsiaTheme="minorEastAsia" w:hAnsi="Arial" w:cs="Arial"/>
          <w:color w:val="000000" w:themeColor="text1"/>
          <w:lang w:val="en-US" w:bidi="en-US"/>
        </w:rPr>
        <w:tab/>
        <w:t>Other</w:t>
      </w:r>
    </w:p>
    <w:p w14:paraId="01D18938" w14:textId="77777777" w:rsidR="00A830E7" w:rsidRDefault="00A830E7" w:rsidP="00A830E7">
      <w:pPr>
        <w:spacing w:after="240" w:line="360" w:lineRule="auto"/>
        <w:ind w:left="284"/>
        <w:contextualSpacing/>
        <w:rPr>
          <w:rFonts w:ascii="Arial" w:eastAsiaTheme="minorEastAsia" w:hAnsi="Arial" w:cs="Arial"/>
          <w:color w:val="000000" w:themeColor="text1"/>
          <w:sz w:val="20"/>
          <w:szCs w:val="20"/>
          <w:lang w:val="en-US" w:bidi="en-US"/>
        </w:rPr>
      </w:pPr>
      <w:r w:rsidRPr="007065A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06402A7" wp14:editId="0E227084">
                <wp:extent cx="5707380" cy="833120"/>
                <wp:effectExtent l="0" t="0" r="26670" b="24130"/>
                <wp:docPr id="13" name="Text Box 13" descr="Text Box for Answer to Question 4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2E5B" w14:textId="77777777" w:rsidR="00A830E7" w:rsidRPr="009249D8" w:rsidRDefault="00A830E7" w:rsidP="00A830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402A7" id="Text Box 13" o:spid="_x0000_s1031" type="#_x0000_t202" alt="Title: Text Box for Answer to Question - Description: Text Box for Answer to Question 4" style="width:449.4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" strokecolor="#5a3471">
                <v:textbox>
                  <w:txbxContent>
                    <w:p w14:paraId="4FB62E5B" w14:textId="77777777" w:rsidR="00A830E7" w:rsidRPr="009249D8" w:rsidRDefault="00A830E7" w:rsidP="00A830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065A2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If other, please specify.</w:t>
      </w:r>
    </w:p>
    <w:p w14:paraId="5E89E5E3" w14:textId="77777777" w:rsidR="00A830E7" w:rsidRPr="00A32CFE" w:rsidRDefault="00A830E7" w:rsidP="00A32CF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</w:p>
    <w:p w14:paraId="6B4511CF" w14:textId="77777777" w:rsidR="007065A2" w:rsidRPr="00A830E7" w:rsidRDefault="00A830E7" w:rsidP="00A830E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think that there should be exemptions to this notice period?</w:t>
      </w:r>
      <w:r w:rsidR="007065A2" w:rsidRPr="00A830E7">
        <w:rPr>
          <w:rFonts w:ascii="Arial" w:hAnsi="Arial" w:cs="Arial"/>
          <w:sz w:val="24"/>
          <w:szCs w:val="24"/>
        </w:rPr>
        <w:t xml:space="preserve"> </w:t>
      </w:r>
    </w:p>
    <w:p w14:paraId="53C929B5" w14:textId="77777777" w:rsidR="007065A2" w:rsidRPr="007065A2" w:rsidRDefault="001571D2" w:rsidP="00A32CF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161587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5A2" w:rsidRPr="007065A2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7065A2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  <w:t>Yes</w:t>
      </w:r>
      <w:r w:rsidR="007065A2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6751FA2A" w14:textId="77777777" w:rsidR="007065A2" w:rsidRPr="007065A2" w:rsidRDefault="001571D2" w:rsidP="00A32CF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2865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5A2" w:rsidRPr="007065A2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7065A2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  <w:t>No</w:t>
      </w:r>
    </w:p>
    <w:p w14:paraId="7712C1FB" w14:textId="19776E85" w:rsidR="00C223B0" w:rsidRPr="00C223B0" w:rsidRDefault="00C223B0" w:rsidP="00C223B0">
      <w:pPr>
        <w:spacing w:after="240"/>
        <w:rPr>
          <w:rFonts w:ascii="Arial" w:hAnsi="Arial" w:cs="Arial"/>
          <w:sz w:val="24"/>
          <w:szCs w:val="24"/>
        </w:rPr>
      </w:pPr>
      <w:r w:rsidRPr="00C223B0">
        <w:rPr>
          <w:rFonts w:ascii="Arial" w:hAnsi="Arial" w:cs="Arial"/>
          <w:sz w:val="24"/>
          <w:szCs w:val="24"/>
        </w:rPr>
        <w:t xml:space="preserve">If yes what should those exemptions be and what should the reduced </w:t>
      </w:r>
      <w:r w:rsidR="003E6098">
        <w:rPr>
          <w:rFonts w:ascii="Arial" w:hAnsi="Arial" w:cs="Arial"/>
          <w:sz w:val="24"/>
          <w:szCs w:val="24"/>
        </w:rPr>
        <w:t>Notice to Quit</w:t>
      </w:r>
      <w:r w:rsidRPr="00C223B0">
        <w:rPr>
          <w:rFonts w:ascii="Arial" w:hAnsi="Arial" w:cs="Arial"/>
          <w:sz w:val="24"/>
          <w:szCs w:val="24"/>
        </w:rPr>
        <w:t xml:space="preserve"> period be for those exemptions?</w:t>
      </w:r>
    </w:p>
    <w:tbl>
      <w:tblPr>
        <w:tblStyle w:val="TableGrid"/>
        <w:tblW w:w="9016" w:type="dxa"/>
        <w:tblInd w:w="1" w:type="dxa"/>
        <w:tblLook w:val="04A0" w:firstRow="1" w:lastRow="0" w:firstColumn="1" w:lastColumn="0" w:noHBand="0" w:noVBand="1"/>
        <w:tblCaption w:val="Table for what should those exemptions be and what should the reduced Notice to Quit period be for those exemptions?"/>
        <w:tblDescription w:val="Table for what should those exemptions be and what should the reduced Notice to Quit period be for those exemptions?"/>
      </w:tblPr>
      <w:tblGrid>
        <w:gridCol w:w="3539"/>
        <w:gridCol w:w="5477"/>
      </w:tblGrid>
      <w:tr w:rsidR="00A830E7" w14:paraId="19EED54C" w14:textId="77777777" w:rsidTr="001D4ECA">
        <w:trPr>
          <w:tblHeader/>
        </w:trPr>
        <w:tc>
          <w:tcPr>
            <w:tcW w:w="3539" w:type="dxa"/>
          </w:tcPr>
          <w:p w14:paraId="25A89F30" w14:textId="77777777" w:rsidR="00A830E7" w:rsidRPr="00A830E7" w:rsidRDefault="00A830E7" w:rsidP="00A32CFE">
            <w:pPr>
              <w:spacing w:after="2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30E7">
              <w:rPr>
                <w:rFonts w:ascii="Arial" w:hAnsi="Arial" w:cs="Arial"/>
                <w:sz w:val="24"/>
                <w:szCs w:val="24"/>
              </w:rPr>
              <w:t>Exemption</w:t>
            </w:r>
          </w:p>
        </w:tc>
        <w:tc>
          <w:tcPr>
            <w:tcW w:w="5477" w:type="dxa"/>
          </w:tcPr>
          <w:p w14:paraId="50EFC895" w14:textId="0D231EAF" w:rsidR="00A830E7" w:rsidRPr="00A830E7" w:rsidRDefault="00A830E7" w:rsidP="00A32CFE">
            <w:pPr>
              <w:spacing w:after="2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30E7">
              <w:rPr>
                <w:rFonts w:ascii="Arial" w:hAnsi="Arial" w:cs="Arial"/>
                <w:sz w:val="24"/>
                <w:szCs w:val="24"/>
              </w:rPr>
              <w:t xml:space="preserve">Reduced </w:t>
            </w:r>
            <w:r w:rsidR="003E6098">
              <w:rPr>
                <w:rFonts w:ascii="Arial" w:hAnsi="Arial" w:cs="Arial"/>
                <w:sz w:val="24"/>
                <w:szCs w:val="24"/>
              </w:rPr>
              <w:t>Notice to Quit</w:t>
            </w:r>
            <w:r w:rsidRPr="00A830E7">
              <w:rPr>
                <w:rFonts w:ascii="Arial" w:hAnsi="Arial" w:cs="Arial"/>
                <w:sz w:val="24"/>
                <w:szCs w:val="24"/>
              </w:rPr>
              <w:t xml:space="preserve"> if this exemption applies</w:t>
            </w:r>
          </w:p>
        </w:tc>
      </w:tr>
      <w:tr w:rsidR="00A830E7" w14:paraId="4CBA579E" w14:textId="77777777" w:rsidTr="001D4ECA">
        <w:tc>
          <w:tcPr>
            <w:tcW w:w="3539" w:type="dxa"/>
          </w:tcPr>
          <w:p w14:paraId="7A797DED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  <w:tc>
          <w:tcPr>
            <w:tcW w:w="5477" w:type="dxa"/>
          </w:tcPr>
          <w:p w14:paraId="21E0EB94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</w:tr>
      <w:tr w:rsidR="00A830E7" w14:paraId="381CAC13" w14:textId="77777777" w:rsidTr="001D4ECA">
        <w:tc>
          <w:tcPr>
            <w:tcW w:w="3539" w:type="dxa"/>
          </w:tcPr>
          <w:p w14:paraId="23C033D9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  <w:tc>
          <w:tcPr>
            <w:tcW w:w="5477" w:type="dxa"/>
          </w:tcPr>
          <w:p w14:paraId="1F91D171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</w:tr>
      <w:tr w:rsidR="00A830E7" w14:paraId="47B5DE7E" w14:textId="77777777" w:rsidTr="001D4ECA">
        <w:tc>
          <w:tcPr>
            <w:tcW w:w="3539" w:type="dxa"/>
          </w:tcPr>
          <w:p w14:paraId="3F022E71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  <w:tc>
          <w:tcPr>
            <w:tcW w:w="5477" w:type="dxa"/>
          </w:tcPr>
          <w:p w14:paraId="51BC8136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</w:tr>
      <w:tr w:rsidR="00A830E7" w14:paraId="2E3FB747" w14:textId="77777777" w:rsidTr="001D4ECA">
        <w:tc>
          <w:tcPr>
            <w:tcW w:w="3539" w:type="dxa"/>
          </w:tcPr>
          <w:p w14:paraId="27255480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  <w:tc>
          <w:tcPr>
            <w:tcW w:w="5477" w:type="dxa"/>
          </w:tcPr>
          <w:p w14:paraId="5E278C56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</w:tr>
      <w:tr w:rsidR="00A830E7" w14:paraId="4674E2BA" w14:textId="77777777" w:rsidTr="001D4ECA">
        <w:tc>
          <w:tcPr>
            <w:tcW w:w="3539" w:type="dxa"/>
          </w:tcPr>
          <w:p w14:paraId="5D66F82E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  <w:tc>
          <w:tcPr>
            <w:tcW w:w="5477" w:type="dxa"/>
          </w:tcPr>
          <w:p w14:paraId="524BF14C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</w:tr>
      <w:tr w:rsidR="00A830E7" w14:paraId="61FD898A" w14:textId="77777777" w:rsidTr="001D4ECA">
        <w:tc>
          <w:tcPr>
            <w:tcW w:w="3539" w:type="dxa"/>
          </w:tcPr>
          <w:p w14:paraId="0D2AC58D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  <w:tc>
          <w:tcPr>
            <w:tcW w:w="5477" w:type="dxa"/>
          </w:tcPr>
          <w:p w14:paraId="3CE96CBE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</w:tr>
      <w:tr w:rsidR="00A830E7" w14:paraId="09BA6F86" w14:textId="77777777" w:rsidTr="001D4ECA">
        <w:tc>
          <w:tcPr>
            <w:tcW w:w="3539" w:type="dxa"/>
          </w:tcPr>
          <w:p w14:paraId="56926F23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  <w:tc>
          <w:tcPr>
            <w:tcW w:w="5477" w:type="dxa"/>
          </w:tcPr>
          <w:p w14:paraId="4ABE8328" w14:textId="77777777" w:rsidR="00A830E7" w:rsidRDefault="00A830E7" w:rsidP="00A32CFE">
            <w:pPr>
              <w:spacing w:after="240" w:line="360" w:lineRule="auto"/>
              <w:contextualSpacing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bidi="en-US"/>
              </w:rPr>
            </w:pPr>
          </w:p>
        </w:tc>
      </w:tr>
    </w:tbl>
    <w:p w14:paraId="505520ED" w14:textId="77777777" w:rsidR="007065A2" w:rsidRDefault="007065A2" w:rsidP="00A32CFE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0"/>
          <w:szCs w:val="20"/>
          <w:lang w:val="en-US" w:bidi="en-US"/>
        </w:rPr>
      </w:pPr>
    </w:p>
    <w:p w14:paraId="73B940DC" w14:textId="77777777" w:rsidR="00C223B0" w:rsidRPr="00C223B0" w:rsidRDefault="00C223B0" w:rsidP="00C223B0">
      <w:pPr>
        <w:spacing w:after="240"/>
        <w:rPr>
          <w:rFonts w:ascii="Arial" w:hAnsi="Arial" w:cs="Arial"/>
          <w:sz w:val="24"/>
          <w:szCs w:val="24"/>
        </w:rPr>
      </w:pPr>
    </w:p>
    <w:p w14:paraId="7C994C7B" w14:textId="14E3299B" w:rsidR="00A32CFE" w:rsidRPr="007065A2" w:rsidRDefault="00A32CFE" w:rsidP="00BC7B07">
      <w:pP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</w:p>
    <w:p w14:paraId="20180558" w14:textId="77777777" w:rsidR="00407B0C" w:rsidRDefault="007065A2" w:rsidP="00A32CFE">
      <w:pPr>
        <w:pStyle w:val="z-TopofForm"/>
        <w:spacing w:after="240"/>
        <w:jc w:val="left"/>
      </w:pPr>
      <w:r w:rsidRPr="008E2B75"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117E44B" wp14:editId="4738A3DD">
                <wp:extent cx="5295900" cy="998220"/>
                <wp:effectExtent l="0" t="0" r="19050" b="11430"/>
                <wp:docPr id="217" name="Text Box 2" descr="Text Box for Answer to Question 6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E3932" w14:textId="77777777" w:rsidR="007065A2" w:rsidRDefault="007065A2" w:rsidP="00706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7E44B" id="Text Box 2" o:spid="_x0000_s1032" type="#_x0000_t202" alt="Title: Text Box for Answer to Question - Description: Text Box for Answer to Question 6" style="width:417pt;height: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" strokecolor="#1f4e79">
                <v:textbox>
                  <w:txbxContent>
                    <w:p w14:paraId="5A4E3932" w14:textId="77777777" w:rsidR="007065A2" w:rsidRDefault="007065A2" w:rsidP="007065A2"/>
                  </w:txbxContent>
                </v:textbox>
                <w10:anchorlock/>
              </v:shape>
            </w:pict>
          </mc:Fallback>
        </mc:AlternateContent>
      </w:r>
      <w:r w:rsidR="00F41F81" w:rsidRPr="009249D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065282FD" wp14:editId="263B721C">
                <wp:extent cx="5707380" cy="1454150"/>
                <wp:effectExtent l="0" t="0" r="26670" b="12700"/>
                <wp:docPr id="10" name="Text Box 10" descr="Text Box for Answer to Question 4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28172" w14:textId="77777777" w:rsidR="00F41F81" w:rsidRPr="009249D8" w:rsidRDefault="00F41F81" w:rsidP="00F41F8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282FD" id="Text Box 10" o:spid="_x0000_s1033" type="#_x0000_t202" alt="Title: Text Box for Answer to Question - Description: Text Box for Answer to Question 4" style="width:449.4pt;height:1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" strokecolor="#5a3471">
                <v:textbox>
                  <w:txbxContent>
                    <w:p w14:paraId="29228172" w14:textId="77777777" w:rsidR="00F41F81" w:rsidRPr="009249D8" w:rsidRDefault="00F41F81" w:rsidP="00F41F8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41F81" w:rsidRPr="00407B0C">
        <w:rPr>
          <w:rFonts w:eastAsiaTheme="minorEastAsia"/>
          <w:color w:val="000000" w:themeColor="text1"/>
          <w:sz w:val="22"/>
          <w:szCs w:val="22"/>
          <w:lang w:val="en-US" w:bidi="en-US"/>
        </w:rPr>
        <w:t xml:space="preserve">If yes, what </w:t>
      </w:r>
      <w:r w:rsidR="00F41F81">
        <w:rPr>
          <w:rFonts w:eastAsiaTheme="minorEastAsia"/>
          <w:color w:val="000000" w:themeColor="text1"/>
          <w:lang w:val="en-US" w:bidi="en-US"/>
        </w:rPr>
        <w:t xml:space="preserve">length do you </w:t>
      </w:r>
      <w:bookmarkStart w:id="0" w:name="_GoBack"/>
      <w:r w:rsidR="00407B0C" w:rsidRPr="009249D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F01BD76" wp14:editId="6AF1C462">
                <wp:extent cx="5707380" cy="1200150"/>
                <wp:effectExtent l="0" t="0" r="26670" b="19050"/>
                <wp:docPr id="7" name="Text Box 7" descr="Text Box for Answer to Question 4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58F3C" w14:textId="77777777" w:rsidR="00407B0C" w:rsidRPr="009249D8" w:rsidRDefault="00407B0C" w:rsidP="00407B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1BD76" id="Text Box 7" o:spid="_x0000_s1034" type="#_x0000_t202" alt="Title: Text Box for Answer to Question - Description: Text Box for Answer to Question 4" style="width:449.4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" strokecolor="#5a3471">
                <v:textbox>
                  <w:txbxContent>
                    <w:p w14:paraId="67A58F3C" w14:textId="77777777" w:rsidR="00407B0C" w:rsidRPr="009249D8" w:rsidRDefault="00407B0C" w:rsidP="00407B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 w:rsidR="00407B0C">
        <w:t>Top of Form</w:t>
      </w:r>
    </w:p>
    <w:p w14:paraId="5491C1C8" w14:textId="629D22EA" w:rsidR="00A06A9F" w:rsidRDefault="004339C6" w:rsidP="004339C6">
      <w:pPr>
        <w:pStyle w:val="ListParagraph"/>
        <w:numPr>
          <w:ilvl w:val="0"/>
          <w:numId w:val="1"/>
        </w:numPr>
        <w:spacing w:after="240" w:line="360" w:lineRule="auto"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The </w:t>
      </w:r>
      <w:r w:rsidR="003E6098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Notice to Quit</w:t>
      </w:r>
      <w:r w:rsidRPr="004339C6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 specified in legislation will apply across the 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Private Rented Sector</w:t>
      </w:r>
      <w:r w:rsidRPr="004339C6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, including to </w:t>
      </w:r>
      <w:r w:rsidR="00A06A9F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tenancies related to </w:t>
      </w:r>
      <w:r w:rsidRPr="004339C6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H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ouses in </w:t>
      </w:r>
      <w:r w:rsidRPr="004339C6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M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ultiple Occupation (HMO) properties. </w:t>
      </w:r>
    </w:p>
    <w:p w14:paraId="76C3F410" w14:textId="77777777" w:rsidR="00A06A9F" w:rsidRDefault="00A06A9F" w:rsidP="00A06A9F">
      <w:pPr>
        <w:pStyle w:val="ListParagraph"/>
        <w:spacing w:after="240" w:line="360" w:lineRule="auto"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</w:p>
    <w:p w14:paraId="567704EB" w14:textId="6E26B1C1" w:rsidR="00EC3EDD" w:rsidRPr="007065A2" w:rsidRDefault="004339C6" w:rsidP="00A06A9F">
      <w:pPr>
        <w:pStyle w:val="ListParagraph"/>
        <w:spacing w:after="240" w:line="360" w:lineRule="auto"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D</w:t>
      </w:r>
      <w:r w:rsidRPr="004339C6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o you think the length of </w:t>
      </w:r>
      <w:r w:rsidR="003E6098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Notice to Quit</w:t>
      </w:r>
      <w:r w:rsidRPr="004339C6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 </w:t>
      </w:r>
      <w:r w:rsidR="00A06A9F" w:rsidRPr="004339C6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for those tenants living in a</w:t>
      </w:r>
      <w:r w:rsidR="00A06A9F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n HMO, or for exemptions to the </w:t>
      </w:r>
      <w:r w:rsidR="003E6098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Notice to Quit</w:t>
      </w:r>
      <w:r w:rsidR="00A06A9F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, </w:t>
      </w:r>
      <w:r w:rsidRPr="004339C6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 xml:space="preserve">should be different from that of other tenants in the 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Private Rented Sector?</w:t>
      </w:r>
    </w:p>
    <w:p w14:paraId="2F0495FF" w14:textId="77777777" w:rsidR="00F41F81" w:rsidRPr="007065A2" w:rsidRDefault="001571D2" w:rsidP="00A32CF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41539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81" w:rsidRPr="007065A2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F41F81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  <w:t>Yes</w:t>
      </w:r>
      <w:r w:rsidR="00F41F81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</w:r>
    </w:p>
    <w:p w14:paraId="5DFB1D52" w14:textId="77777777" w:rsidR="00F41F81" w:rsidRPr="007065A2" w:rsidRDefault="001571D2" w:rsidP="00A32CF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lang w:val="en-US" w:bidi="en-US"/>
        </w:rPr>
      </w:pPr>
      <w:sdt>
        <w:sdtPr>
          <w:rPr>
            <w:rFonts w:ascii="Arial" w:eastAsiaTheme="minorEastAsia" w:hAnsi="Arial" w:cs="Arial"/>
            <w:color w:val="000000" w:themeColor="text1"/>
            <w:lang w:val="en-US" w:bidi="en-US"/>
          </w:rPr>
          <w:id w:val="-121211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81" w:rsidRPr="007065A2">
            <w:rPr>
              <w:rFonts w:ascii="MS Gothic" w:eastAsia="MS Gothic" w:hAnsi="MS Gothic" w:cs="Arial" w:hint="eastAsia"/>
              <w:color w:val="000000" w:themeColor="text1"/>
              <w:lang w:val="en-US" w:bidi="en-US"/>
            </w:rPr>
            <w:t>☐</w:t>
          </w:r>
        </w:sdtContent>
      </w:sdt>
      <w:r w:rsidR="00F41F81" w:rsidRPr="007065A2">
        <w:rPr>
          <w:rFonts w:ascii="Arial" w:eastAsiaTheme="minorEastAsia" w:hAnsi="Arial" w:cs="Arial"/>
          <w:color w:val="000000" w:themeColor="text1"/>
          <w:lang w:val="en-US" w:bidi="en-US"/>
        </w:rPr>
        <w:tab/>
        <w:t>No</w:t>
      </w:r>
    </w:p>
    <w:p w14:paraId="05A0A9C9" w14:textId="77777777" w:rsidR="00F41F81" w:rsidRPr="007065A2" w:rsidRDefault="00A32CFE" w:rsidP="00A32CFE">
      <w:pPr>
        <w:spacing w:after="240" w:line="360" w:lineRule="auto"/>
        <w:ind w:left="720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  <w:r w:rsidRPr="00A32CFE">
        <w:rPr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A432AFA" wp14:editId="734B2387">
                <wp:extent cx="5688330" cy="1454150"/>
                <wp:effectExtent l="0" t="0" r="26670" b="12700"/>
                <wp:docPr id="19" name="Text Box 19" descr="Text Box for Answer to Question 4" title="Text Box for Answer to Ques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3E881" w14:textId="77777777" w:rsidR="00A32CFE" w:rsidRPr="009249D8" w:rsidRDefault="00A32CFE" w:rsidP="00A32C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32AFA" id="Text Box 19" o:spid="_x0000_s1035" type="#_x0000_t202" alt="Title: Text Box for Answer to Question - Description: Text Box for Answer to Question 4" style="width:447.9pt;height:1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" strokecolor="#5a3471">
                <v:textbox>
                  <w:txbxContent>
                    <w:p w14:paraId="0173E881" w14:textId="77777777" w:rsidR="00A32CFE" w:rsidRPr="009249D8" w:rsidRDefault="00A32CFE" w:rsidP="00A32C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41F81" w:rsidRPr="007065A2"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  <w:t>If so in what way?</w:t>
      </w:r>
    </w:p>
    <w:p w14:paraId="7F9E3312" w14:textId="77777777" w:rsidR="00F41F81" w:rsidRDefault="00F41F81" w:rsidP="009249D8">
      <w:pPr>
        <w:spacing w:after="240" w:line="360" w:lineRule="auto"/>
        <w:contextualSpacing/>
        <w:rPr>
          <w:rFonts w:ascii="Arial" w:eastAsiaTheme="minorEastAsia" w:hAnsi="Arial" w:cs="Arial"/>
          <w:color w:val="000000" w:themeColor="text1"/>
          <w:sz w:val="24"/>
          <w:szCs w:val="24"/>
          <w:lang w:val="en-US" w:bidi="en-US"/>
        </w:rPr>
      </w:pPr>
    </w:p>
    <w:sectPr w:rsidR="00F41F81" w:rsidSect="00F41F81">
      <w:headerReference w:type="default" r:id="rId1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768C" w14:textId="77777777" w:rsidR="001571D2" w:rsidRDefault="001571D2" w:rsidP="0043097D">
      <w:pPr>
        <w:spacing w:after="0" w:line="240" w:lineRule="auto"/>
      </w:pPr>
      <w:r>
        <w:separator/>
      </w:r>
    </w:p>
  </w:endnote>
  <w:endnote w:type="continuationSeparator" w:id="0">
    <w:p w14:paraId="554EDA99" w14:textId="77777777" w:rsidR="001571D2" w:rsidRDefault="001571D2" w:rsidP="0043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63C8" w14:textId="77777777" w:rsidR="001571D2" w:rsidRDefault="001571D2" w:rsidP="0043097D">
      <w:pPr>
        <w:spacing w:after="0" w:line="240" w:lineRule="auto"/>
      </w:pPr>
      <w:r>
        <w:separator/>
      </w:r>
    </w:p>
  </w:footnote>
  <w:footnote w:type="continuationSeparator" w:id="0">
    <w:p w14:paraId="63A6D264" w14:textId="77777777" w:rsidR="001571D2" w:rsidRDefault="001571D2" w:rsidP="0043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27C85" w14:textId="77777777" w:rsidR="0043097D" w:rsidRPr="0043097D" w:rsidRDefault="0043097D">
    <w:pPr>
      <w:pStyle w:val="Header"/>
      <w:rPr>
        <w:color w:val="A6A6A6" w:themeColor="background1" w:themeShade="A6"/>
        <w:sz w:val="18"/>
        <w:szCs w:val="18"/>
      </w:rPr>
    </w:pPr>
    <w:r w:rsidRPr="0043097D">
      <w:rPr>
        <w:color w:val="A6A6A6" w:themeColor="background1" w:themeShade="A6"/>
        <w:sz w:val="18"/>
        <w:szCs w:val="18"/>
      </w:rPr>
      <w:t>Consultation Questionnaire</w:t>
    </w:r>
    <w:r w:rsidRPr="0043097D">
      <w:rPr>
        <w:color w:val="A6A6A6" w:themeColor="background1" w:themeShade="A6"/>
        <w:sz w:val="18"/>
        <w:szCs w:val="18"/>
      </w:rPr>
      <w:ptab w:relativeTo="margin" w:alignment="right" w:leader="none"/>
    </w:r>
    <w:r w:rsidRPr="0043097D">
      <w:rPr>
        <w:color w:val="A6A6A6" w:themeColor="background1" w:themeShade="A6"/>
        <w:sz w:val="18"/>
        <w:szCs w:val="18"/>
      </w:rPr>
      <w:t>Notice to Quit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4B40"/>
    <w:multiLevelType w:val="hybridMultilevel"/>
    <w:tmpl w:val="27CE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4BF9"/>
    <w:multiLevelType w:val="hybridMultilevel"/>
    <w:tmpl w:val="51C44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02FB7"/>
    <w:multiLevelType w:val="hybridMultilevel"/>
    <w:tmpl w:val="E1B2FD36"/>
    <w:lvl w:ilvl="0" w:tplc="0CD471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D8"/>
    <w:rsid w:val="00017535"/>
    <w:rsid w:val="000C74A8"/>
    <w:rsid w:val="000D4DD1"/>
    <w:rsid w:val="000E20F8"/>
    <w:rsid w:val="0010100E"/>
    <w:rsid w:val="00135EBC"/>
    <w:rsid w:val="001571D2"/>
    <w:rsid w:val="001B27BA"/>
    <w:rsid w:val="001B3AA4"/>
    <w:rsid w:val="001D4ECA"/>
    <w:rsid w:val="002278B5"/>
    <w:rsid w:val="002A53FA"/>
    <w:rsid w:val="002D5D05"/>
    <w:rsid w:val="003141AD"/>
    <w:rsid w:val="003615A3"/>
    <w:rsid w:val="003E6098"/>
    <w:rsid w:val="00407B0C"/>
    <w:rsid w:val="00424E61"/>
    <w:rsid w:val="0043097D"/>
    <w:rsid w:val="004339C6"/>
    <w:rsid w:val="004346BB"/>
    <w:rsid w:val="00445C9F"/>
    <w:rsid w:val="00455D00"/>
    <w:rsid w:val="00527C4A"/>
    <w:rsid w:val="00665EA8"/>
    <w:rsid w:val="006863AD"/>
    <w:rsid w:val="006F74FF"/>
    <w:rsid w:val="007065A2"/>
    <w:rsid w:val="00743262"/>
    <w:rsid w:val="007E5442"/>
    <w:rsid w:val="008416E5"/>
    <w:rsid w:val="009249D8"/>
    <w:rsid w:val="00944836"/>
    <w:rsid w:val="009905DF"/>
    <w:rsid w:val="00A00FEA"/>
    <w:rsid w:val="00A06A9F"/>
    <w:rsid w:val="00A32CFE"/>
    <w:rsid w:val="00A6363F"/>
    <w:rsid w:val="00A830E7"/>
    <w:rsid w:val="00B96020"/>
    <w:rsid w:val="00BC7B07"/>
    <w:rsid w:val="00C223B0"/>
    <w:rsid w:val="00C62784"/>
    <w:rsid w:val="00C82735"/>
    <w:rsid w:val="00CF2C4D"/>
    <w:rsid w:val="00D172C3"/>
    <w:rsid w:val="00D464C1"/>
    <w:rsid w:val="00E62E0E"/>
    <w:rsid w:val="00EC3EDD"/>
    <w:rsid w:val="00EE212E"/>
    <w:rsid w:val="00F41F81"/>
    <w:rsid w:val="00F433DE"/>
    <w:rsid w:val="00F839BC"/>
    <w:rsid w:val="00F8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B743"/>
  <w15:chartTrackingRefBased/>
  <w15:docId w15:val="{943BD5E8-116B-4357-B5E2-94D0352D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3B0"/>
  </w:style>
  <w:style w:type="paragraph" w:styleId="Heading2">
    <w:name w:val="heading 2"/>
    <w:basedOn w:val="Normal"/>
    <w:link w:val="Heading2Char"/>
    <w:uiPriority w:val="9"/>
    <w:qFormat/>
    <w:rsid w:val="00407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39"/>
    <w:rsid w:val="009249D8"/>
    <w:pPr>
      <w:spacing w:after="0" w:line="240" w:lineRule="auto"/>
      <w:ind w:firstLine="360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7D"/>
  </w:style>
  <w:style w:type="paragraph" w:styleId="Footer">
    <w:name w:val="footer"/>
    <w:basedOn w:val="Normal"/>
    <w:link w:val="FooterChar"/>
    <w:uiPriority w:val="99"/>
    <w:unhideWhenUsed/>
    <w:rsid w:val="0043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7D"/>
  </w:style>
  <w:style w:type="character" w:customStyle="1" w:styleId="Heading2Char">
    <w:name w:val="Heading 2 Char"/>
    <w:basedOn w:val="DefaultParagraphFont"/>
    <w:link w:val="Heading2"/>
    <w:uiPriority w:val="9"/>
    <w:rsid w:val="00407B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40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7B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7B0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065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15A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2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C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ies-ni.gov.uk/dfc-privacy-no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lib.net/legal/privacy_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840C-C11F-41ED-AA67-AC316BA3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Aaron</dc:creator>
  <cp:keywords/>
  <dc:description/>
  <cp:lastModifiedBy>Doran, Jim (DfC)</cp:lastModifiedBy>
  <cp:revision>2</cp:revision>
  <dcterms:created xsi:type="dcterms:W3CDTF">2021-11-30T15:11:00Z</dcterms:created>
  <dcterms:modified xsi:type="dcterms:W3CDTF">2021-11-30T15:11:00Z</dcterms:modified>
</cp:coreProperties>
</file>